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1E7" w:rsidRDefault="000C01E7">
      <w:pPr>
        <w:rPr>
          <w:rFonts w:ascii="Helvetica" w:hAnsi="Helvetica"/>
          <w:b/>
          <w:sz w:val="28"/>
          <w:szCs w:val="28"/>
          <w:u w:val="single"/>
          <w:lang w:val="en-US"/>
        </w:rPr>
      </w:pPr>
      <w:r w:rsidRPr="000C01E7">
        <w:rPr>
          <w:rFonts w:ascii="Helvetica" w:hAnsi="Helvetica"/>
          <w:b/>
          <w:sz w:val="28"/>
          <w:szCs w:val="28"/>
          <w:u w:val="single"/>
          <w:lang w:val="en-US"/>
        </w:rPr>
        <w:t>INSTRUCTIONS FOR</w:t>
      </w:r>
      <w:r w:rsidR="000A69B7">
        <w:rPr>
          <w:rFonts w:ascii="Helvetica" w:hAnsi="Helvetica"/>
          <w:b/>
          <w:sz w:val="28"/>
          <w:szCs w:val="28"/>
          <w:u w:val="single"/>
          <w:lang w:val="en-US"/>
        </w:rPr>
        <w:t xml:space="preserve"> PROJECT VISIBILITY FOR GRANT BENEFICIARIES</w:t>
      </w:r>
      <w:r w:rsidRPr="000C01E7">
        <w:rPr>
          <w:rFonts w:ascii="Helvetica" w:hAnsi="Helvetica"/>
          <w:b/>
          <w:sz w:val="28"/>
          <w:szCs w:val="28"/>
          <w:u w:val="single"/>
          <w:lang w:val="en-US"/>
        </w:rPr>
        <w:t xml:space="preserve"> </w:t>
      </w:r>
    </w:p>
    <w:p w:rsidR="000249C6" w:rsidRPr="000C01E7" w:rsidRDefault="000249C6">
      <w:pPr>
        <w:rPr>
          <w:rFonts w:ascii="Helvetica" w:hAnsi="Helvetica"/>
          <w:b/>
          <w:sz w:val="28"/>
          <w:szCs w:val="28"/>
          <w:u w:val="single"/>
          <w:lang w:val="en-US"/>
        </w:rPr>
      </w:pPr>
    </w:p>
    <w:p w:rsidR="000C01E7" w:rsidRPr="000C01E7" w:rsidRDefault="000C01E7" w:rsidP="000C01E7">
      <w:pPr>
        <w:pStyle w:val="ListParagraph"/>
        <w:numPr>
          <w:ilvl w:val="0"/>
          <w:numId w:val="1"/>
        </w:numPr>
        <w:rPr>
          <w:rFonts w:ascii="Helvetica" w:hAnsi="Helvetica"/>
          <w:b/>
          <w:sz w:val="24"/>
          <w:szCs w:val="24"/>
          <w:lang w:val="en-US"/>
        </w:rPr>
      </w:pPr>
      <w:r w:rsidRPr="000C01E7">
        <w:rPr>
          <w:rFonts w:ascii="Helvetica" w:hAnsi="Helvetica"/>
          <w:b/>
          <w:sz w:val="24"/>
          <w:szCs w:val="24"/>
          <w:lang w:val="en-US"/>
        </w:rPr>
        <w:t xml:space="preserve">PROJECT DOCUMENTS for Internal/External communication (Memo, Letters, Faxes, Reports, etc) </w:t>
      </w:r>
      <w:r w:rsidRPr="000A69B7">
        <w:rPr>
          <w:rFonts w:ascii="Helvetica" w:hAnsi="Helvetica"/>
          <w:b/>
          <w:sz w:val="24"/>
          <w:szCs w:val="24"/>
          <w:u w:val="single"/>
          <w:lang w:val="en-US"/>
        </w:rPr>
        <w:t>HEADER COMPOSITION</w:t>
      </w:r>
      <w:r w:rsidRPr="000C01E7">
        <w:rPr>
          <w:rFonts w:ascii="Helvetica" w:hAnsi="Helvetica"/>
          <w:b/>
          <w:sz w:val="24"/>
          <w:szCs w:val="24"/>
          <w:lang w:val="en-US"/>
        </w:rPr>
        <w:t xml:space="preserve"> </w:t>
      </w:r>
      <w:r w:rsidRPr="000C01E7">
        <w:rPr>
          <w:rFonts w:ascii="Helvetica" w:hAnsi="Helvetica"/>
          <w:sz w:val="24"/>
          <w:szCs w:val="24"/>
          <w:lang w:val="en-US"/>
        </w:rPr>
        <w:t>(ENGLISH AND SERBIAN)</w:t>
      </w:r>
    </w:p>
    <w:p w:rsidR="000C01E7" w:rsidRDefault="000C01E7" w:rsidP="000C01E7">
      <w:pPr>
        <w:rPr>
          <w:rFonts w:ascii="Helvetica" w:hAnsi="Helvetica"/>
          <w:sz w:val="28"/>
          <w:szCs w:val="28"/>
          <w:lang w:val="en-US"/>
        </w:rPr>
      </w:pPr>
    </w:p>
    <w:p w:rsidR="000C01E7" w:rsidRPr="000C01E7" w:rsidRDefault="00A610F5" w:rsidP="000C01E7">
      <w:pPr>
        <w:rPr>
          <w:rFonts w:ascii="Helvetica" w:hAnsi="Helvetica"/>
          <w:sz w:val="28"/>
          <w:szCs w:val="28"/>
          <w:lang w:val="en-US"/>
        </w:rPr>
      </w:pPr>
      <w:r>
        <w:rPr>
          <w:rFonts w:ascii="Helvetica" w:hAnsi="Helvetica"/>
          <w:noProof/>
          <w:sz w:val="28"/>
          <w:szCs w:val="28"/>
          <w:lang w:val="en-US"/>
        </w:rPr>
        <w:drawing>
          <wp:anchor distT="0" distB="0" distL="114300" distR="114300" simplePos="0" relativeHeight="251684864" behindDoc="0" locked="0" layoutInCell="1" allowOverlap="1">
            <wp:simplePos x="0" y="0"/>
            <wp:positionH relativeFrom="column">
              <wp:posOffset>593090</wp:posOffset>
            </wp:positionH>
            <wp:positionV relativeFrom="paragraph">
              <wp:posOffset>41910</wp:posOffset>
            </wp:positionV>
            <wp:extent cx="7339330" cy="967105"/>
            <wp:effectExtent l="19050" t="0" r="0" b="0"/>
            <wp:wrapSquare wrapText="bothSides"/>
            <wp:docPr id="1" name="Picture 0" descr="head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en.jpg"/>
                    <pic:cNvPicPr/>
                  </pic:nvPicPr>
                  <pic:blipFill>
                    <a:blip r:embed="rId5"/>
                    <a:stretch>
                      <a:fillRect/>
                    </a:stretch>
                  </pic:blipFill>
                  <pic:spPr>
                    <a:xfrm>
                      <a:off x="0" y="0"/>
                      <a:ext cx="7339330" cy="967105"/>
                    </a:xfrm>
                    <a:prstGeom prst="rect">
                      <a:avLst/>
                    </a:prstGeom>
                  </pic:spPr>
                </pic:pic>
              </a:graphicData>
            </a:graphic>
          </wp:anchor>
        </w:drawing>
      </w:r>
    </w:p>
    <w:p w:rsidR="000C01E7" w:rsidRPr="000C01E7" w:rsidRDefault="000C01E7" w:rsidP="000C01E7">
      <w:pPr>
        <w:rPr>
          <w:rFonts w:ascii="Helvetica" w:hAnsi="Helvetica"/>
          <w:sz w:val="28"/>
          <w:szCs w:val="28"/>
          <w:lang w:val="en-US"/>
        </w:rPr>
      </w:pPr>
    </w:p>
    <w:p w:rsidR="000C01E7" w:rsidRPr="000C01E7" w:rsidRDefault="000C01E7" w:rsidP="000C01E7">
      <w:pPr>
        <w:rPr>
          <w:rFonts w:ascii="Helvetica" w:hAnsi="Helvetica"/>
          <w:sz w:val="28"/>
          <w:szCs w:val="28"/>
          <w:lang w:val="en-US"/>
        </w:rPr>
      </w:pPr>
    </w:p>
    <w:p w:rsidR="000C01E7" w:rsidRPr="000C01E7" w:rsidRDefault="000C01E7" w:rsidP="000C01E7">
      <w:pPr>
        <w:tabs>
          <w:tab w:val="left" w:pos="1613"/>
        </w:tabs>
        <w:rPr>
          <w:rFonts w:ascii="Helvetica" w:hAnsi="Helvetica"/>
          <w:sz w:val="28"/>
          <w:szCs w:val="28"/>
          <w:lang w:val="en-US"/>
        </w:rPr>
      </w:pPr>
      <w:r>
        <w:rPr>
          <w:rFonts w:ascii="Helvetica" w:hAnsi="Helvetica"/>
          <w:sz w:val="28"/>
          <w:szCs w:val="28"/>
          <w:lang w:val="en-US"/>
        </w:rPr>
        <w:tab/>
      </w:r>
    </w:p>
    <w:p w:rsidR="00B77428" w:rsidRDefault="00BC1C20" w:rsidP="000C01E7">
      <w:pPr>
        <w:rPr>
          <w:rFonts w:ascii="Helvetica" w:hAnsi="Helvetica"/>
          <w:sz w:val="28"/>
          <w:szCs w:val="28"/>
          <w:lang w:val="en-US"/>
        </w:rPr>
      </w:pPr>
      <w:r>
        <w:rPr>
          <w:rFonts w:ascii="Helvetica" w:hAnsi="Helvetica"/>
          <w:noProof/>
          <w:sz w:val="28"/>
          <w:szCs w:val="28"/>
          <w:lang w:val="en-US"/>
        </w:rPr>
        <w:drawing>
          <wp:anchor distT="0" distB="0" distL="114300" distR="114300" simplePos="0" relativeHeight="251686912" behindDoc="0" locked="0" layoutInCell="1" allowOverlap="1">
            <wp:simplePos x="0" y="0"/>
            <wp:positionH relativeFrom="column">
              <wp:posOffset>593090</wp:posOffset>
            </wp:positionH>
            <wp:positionV relativeFrom="paragraph">
              <wp:posOffset>330835</wp:posOffset>
            </wp:positionV>
            <wp:extent cx="7891145" cy="914400"/>
            <wp:effectExtent l="19050" t="0" r="0" b="0"/>
            <wp:wrapSquare wrapText="bothSides"/>
            <wp:docPr id="5" name="Picture 4" descr="header-sr ciri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sr cirilica.jpg"/>
                    <pic:cNvPicPr/>
                  </pic:nvPicPr>
                  <pic:blipFill>
                    <a:blip r:embed="rId6"/>
                    <a:stretch>
                      <a:fillRect/>
                    </a:stretch>
                  </pic:blipFill>
                  <pic:spPr>
                    <a:xfrm>
                      <a:off x="0" y="0"/>
                      <a:ext cx="7891145" cy="914400"/>
                    </a:xfrm>
                    <a:prstGeom prst="rect">
                      <a:avLst/>
                    </a:prstGeom>
                  </pic:spPr>
                </pic:pic>
              </a:graphicData>
            </a:graphic>
          </wp:anchor>
        </w:drawing>
      </w:r>
    </w:p>
    <w:p w:rsidR="000C01E7" w:rsidRDefault="000C01E7" w:rsidP="000C01E7">
      <w:pPr>
        <w:rPr>
          <w:rFonts w:ascii="Helvetica" w:hAnsi="Helvetica"/>
          <w:sz w:val="28"/>
          <w:szCs w:val="28"/>
          <w:lang w:val="en-US"/>
        </w:rPr>
      </w:pPr>
    </w:p>
    <w:p w:rsidR="000249C6" w:rsidRDefault="000249C6" w:rsidP="000C01E7">
      <w:pPr>
        <w:rPr>
          <w:rFonts w:ascii="Helvetica" w:hAnsi="Helvetica"/>
          <w:sz w:val="28"/>
          <w:szCs w:val="28"/>
          <w:lang w:val="en-US"/>
        </w:rPr>
      </w:pPr>
    </w:p>
    <w:p w:rsidR="000249C6" w:rsidRDefault="000249C6" w:rsidP="000C01E7">
      <w:pPr>
        <w:rPr>
          <w:rFonts w:ascii="Helvetica" w:hAnsi="Helvetica"/>
          <w:sz w:val="28"/>
          <w:szCs w:val="28"/>
          <w:lang w:val="en-US"/>
        </w:rPr>
      </w:pPr>
    </w:p>
    <w:p w:rsidR="000249C6" w:rsidRDefault="000249C6" w:rsidP="000C01E7">
      <w:pPr>
        <w:rPr>
          <w:rFonts w:ascii="Helvetica" w:hAnsi="Helvetica"/>
          <w:sz w:val="28"/>
          <w:szCs w:val="28"/>
          <w:lang w:val="en-US"/>
        </w:rPr>
      </w:pPr>
    </w:p>
    <w:p w:rsidR="000249C6" w:rsidRDefault="000249C6" w:rsidP="000C01E7">
      <w:pPr>
        <w:rPr>
          <w:rFonts w:ascii="Helvetica" w:hAnsi="Helvetica"/>
          <w:sz w:val="28"/>
          <w:szCs w:val="28"/>
          <w:lang w:val="en-US"/>
        </w:rPr>
      </w:pPr>
    </w:p>
    <w:p w:rsidR="000249C6" w:rsidRDefault="000249C6" w:rsidP="000C01E7">
      <w:pPr>
        <w:rPr>
          <w:rFonts w:ascii="Helvetica" w:hAnsi="Helvetica"/>
          <w:sz w:val="28"/>
          <w:szCs w:val="28"/>
          <w:lang w:val="en-US"/>
        </w:rPr>
      </w:pPr>
    </w:p>
    <w:p w:rsidR="000249C6" w:rsidRDefault="000249C6" w:rsidP="000C01E7">
      <w:pPr>
        <w:rPr>
          <w:rFonts w:ascii="Helvetica" w:hAnsi="Helvetica"/>
          <w:sz w:val="28"/>
          <w:szCs w:val="28"/>
          <w:lang w:val="en-US"/>
        </w:rPr>
      </w:pPr>
    </w:p>
    <w:p w:rsidR="000C01E7" w:rsidRPr="000C01E7" w:rsidRDefault="000C01E7" w:rsidP="000C01E7">
      <w:pPr>
        <w:pStyle w:val="ListParagraph"/>
        <w:numPr>
          <w:ilvl w:val="0"/>
          <w:numId w:val="1"/>
        </w:numPr>
        <w:rPr>
          <w:rFonts w:ascii="Helvetica" w:hAnsi="Helvetica"/>
          <w:b/>
          <w:sz w:val="24"/>
          <w:szCs w:val="24"/>
          <w:lang w:val="en-US"/>
        </w:rPr>
      </w:pPr>
      <w:r w:rsidRPr="000C01E7">
        <w:rPr>
          <w:rFonts w:ascii="Helvetica" w:hAnsi="Helvetica"/>
          <w:b/>
          <w:sz w:val="24"/>
          <w:szCs w:val="24"/>
          <w:lang w:val="en-US"/>
        </w:rPr>
        <w:lastRenderedPageBreak/>
        <w:t xml:space="preserve">PROJECT DOCUMENTS for Internal/External communication (Memo, Letters, Faxes, Reports, etc) </w:t>
      </w:r>
      <w:r w:rsidRPr="000A69B7">
        <w:rPr>
          <w:rFonts w:ascii="Helvetica" w:hAnsi="Helvetica"/>
          <w:b/>
          <w:sz w:val="24"/>
          <w:szCs w:val="24"/>
          <w:u w:val="single"/>
          <w:lang w:val="en-US"/>
        </w:rPr>
        <w:t xml:space="preserve">FOOTER COMPOSITION </w:t>
      </w:r>
      <w:r w:rsidR="000A69B7">
        <w:rPr>
          <w:rFonts w:ascii="Helvetica" w:hAnsi="Helvetica"/>
          <w:sz w:val="24"/>
          <w:szCs w:val="24"/>
          <w:lang w:val="en-US"/>
        </w:rPr>
        <w:t>(</w:t>
      </w:r>
      <w:r w:rsidRPr="000C01E7">
        <w:rPr>
          <w:rFonts w:ascii="Helvetica" w:hAnsi="Helvetica"/>
          <w:sz w:val="24"/>
          <w:szCs w:val="24"/>
          <w:lang w:val="en-US"/>
        </w:rPr>
        <w:t>English</w:t>
      </w:r>
      <w:r w:rsidR="000A69B7">
        <w:rPr>
          <w:rFonts w:ascii="Helvetica" w:hAnsi="Helvetica"/>
          <w:sz w:val="24"/>
          <w:szCs w:val="24"/>
          <w:lang w:val="en-US"/>
        </w:rPr>
        <w:t xml:space="preserve"> and Serbian</w:t>
      </w:r>
      <w:r w:rsidR="00584858">
        <w:rPr>
          <w:rFonts w:ascii="Helvetica" w:hAnsi="Helvetica"/>
          <w:sz w:val="24"/>
          <w:szCs w:val="24"/>
          <w:lang w:val="en-US"/>
        </w:rPr>
        <w:t xml:space="preserve"> </w:t>
      </w:r>
      <w:proofErr w:type="spellStart"/>
      <w:r w:rsidR="00584858">
        <w:rPr>
          <w:rFonts w:ascii="Helvetica" w:hAnsi="Helvetica"/>
          <w:sz w:val="24"/>
          <w:szCs w:val="24"/>
          <w:lang w:val="en-US"/>
        </w:rPr>
        <w:t>Cirilic</w:t>
      </w:r>
      <w:proofErr w:type="spellEnd"/>
      <w:r w:rsidRPr="000C01E7">
        <w:rPr>
          <w:rFonts w:ascii="Helvetica" w:hAnsi="Helvetica"/>
          <w:sz w:val="24"/>
          <w:szCs w:val="24"/>
          <w:lang w:val="en-US"/>
        </w:rPr>
        <w:t>)</w:t>
      </w:r>
      <w:r>
        <w:rPr>
          <w:rFonts w:ascii="Helvetica" w:hAnsi="Helvetica"/>
          <w:sz w:val="24"/>
          <w:szCs w:val="24"/>
          <w:lang w:val="en-US"/>
        </w:rPr>
        <w:t xml:space="preserve"> – </w:t>
      </w:r>
      <w:r w:rsidRPr="000C01E7">
        <w:rPr>
          <w:rFonts w:ascii="Helvetica" w:hAnsi="Helvetica"/>
          <w:i/>
          <w:sz w:val="24"/>
          <w:szCs w:val="24"/>
          <w:lang w:val="en-US"/>
        </w:rPr>
        <w:t xml:space="preserve">all applied logos should be </w:t>
      </w:r>
      <w:r w:rsidR="00CF3F3F">
        <w:rPr>
          <w:rFonts w:ascii="Helvetica" w:hAnsi="Helvetica"/>
          <w:i/>
          <w:sz w:val="24"/>
          <w:szCs w:val="24"/>
          <w:lang w:val="en-US"/>
        </w:rPr>
        <w:t xml:space="preserve">the </w:t>
      </w:r>
      <w:r w:rsidRPr="000C01E7">
        <w:rPr>
          <w:rFonts w:ascii="Helvetica" w:hAnsi="Helvetica"/>
          <w:i/>
          <w:sz w:val="24"/>
          <w:szCs w:val="24"/>
          <w:lang w:val="en-US"/>
        </w:rPr>
        <w:t>same size</w:t>
      </w:r>
      <w:r w:rsidR="000A0B58">
        <w:rPr>
          <w:rFonts w:ascii="Helvetica" w:hAnsi="Helvetica"/>
          <w:i/>
          <w:sz w:val="24"/>
          <w:szCs w:val="24"/>
          <w:lang w:val="en-US"/>
        </w:rPr>
        <w:t xml:space="preserve">. Contact details of the Grant Beneficiaries can be added either within the footer just next to the logo, or as a contact box within memorandum itself. </w:t>
      </w:r>
    </w:p>
    <w:p w:rsidR="009D61DA" w:rsidRPr="009D61DA" w:rsidRDefault="009D61DA" w:rsidP="009D61DA">
      <w:pPr>
        <w:rPr>
          <w:rFonts w:ascii="Helvetica" w:hAnsi="Helvetica"/>
          <w:i/>
          <w:lang w:val="en-US"/>
        </w:rPr>
      </w:pPr>
      <w:r>
        <w:rPr>
          <w:rFonts w:ascii="Helvetica" w:hAnsi="Helvetica"/>
          <w:b/>
          <w:lang w:val="en-US"/>
        </w:rPr>
        <w:t xml:space="preserve">           </w:t>
      </w:r>
      <w:r w:rsidR="00AD61F3" w:rsidRPr="009D61DA">
        <w:rPr>
          <w:rFonts w:ascii="Helvetica" w:hAnsi="Helvetica"/>
          <w:b/>
          <w:u w:val="single"/>
          <w:lang w:val="en-US"/>
        </w:rPr>
        <w:t>Footer composition for</w:t>
      </w:r>
      <w:r w:rsidR="00AD61F3" w:rsidRPr="00AD61F3">
        <w:rPr>
          <w:rFonts w:ascii="Helvetica" w:hAnsi="Helvetica"/>
          <w:b/>
          <w:u w:val="single"/>
          <w:lang w:val="en-US"/>
        </w:rPr>
        <w:t xml:space="preserve"> more than one implementing partners:</w:t>
      </w:r>
      <w:r w:rsidRPr="009D61DA">
        <w:rPr>
          <w:rFonts w:ascii="Helvetica" w:hAnsi="Helvetica"/>
          <w:sz w:val="24"/>
          <w:szCs w:val="24"/>
          <w:lang w:val="en-US"/>
        </w:rPr>
        <w:t xml:space="preserve"> </w:t>
      </w:r>
      <w:r w:rsidRPr="009D61DA">
        <w:rPr>
          <w:rFonts w:ascii="Helvetica" w:hAnsi="Helvetica"/>
          <w:lang w:val="en-US"/>
        </w:rPr>
        <w:t xml:space="preserve">(English and Serbian </w:t>
      </w:r>
      <w:r w:rsidR="00045052" w:rsidRPr="009D61DA">
        <w:rPr>
          <w:rFonts w:ascii="Helvetica" w:hAnsi="Helvetica"/>
          <w:lang w:val="en-US"/>
        </w:rPr>
        <w:t>Cyrillic</w:t>
      </w:r>
      <w:r w:rsidRPr="009D61DA">
        <w:rPr>
          <w:rFonts w:ascii="Helvetica" w:hAnsi="Helvetica"/>
          <w:lang w:val="en-US"/>
        </w:rPr>
        <w:t xml:space="preserve">) </w:t>
      </w:r>
    </w:p>
    <w:p w:rsidR="00AD61F3" w:rsidRPr="00AD61F3" w:rsidRDefault="009D61DA" w:rsidP="00AD61F3">
      <w:pPr>
        <w:ind w:left="720"/>
        <w:rPr>
          <w:rFonts w:ascii="Helvetica" w:hAnsi="Helvetica"/>
          <w:b/>
          <w:u w:val="single"/>
          <w:lang w:val="en-US"/>
        </w:rPr>
      </w:pPr>
      <w:r>
        <w:rPr>
          <w:rFonts w:ascii="Helvetica" w:hAnsi="Helvetica"/>
          <w:b/>
          <w:noProof/>
          <w:u w:val="single"/>
          <w:lang w:val="en-US"/>
        </w:rPr>
        <w:drawing>
          <wp:anchor distT="0" distB="0" distL="114300" distR="114300" simplePos="0" relativeHeight="251671552" behindDoc="0" locked="0" layoutInCell="1" allowOverlap="1">
            <wp:simplePos x="0" y="0"/>
            <wp:positionH relativeFrom="column">
              <wp:posOffset>486410</wp:posOffset>
            </wp:positionH>
            <wp:positionV relativeFrom="paragraph">
              <wp:posOffset>52705</wp:posOffset>
            </wp:positionV>
            <wp:extent cx="7019290" cy="1828800"/>
            <wp:effectExtent l="19050" t="0" r="0" b="0"/>
            <wp:wrapSquare wrapText="bothSides"/>
            <wp:docPr id="3" name="Picture 2" descr="Official Name of the Project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ial Name of the Project EN.jpg"/>
                    <pic:cNvPicPr/>
                  </pic:nvPicPr>
                  <pic:blipFill>
                    <a:blip r:embed="rId7" cstate="print"/>
                    <a:stretch>
                      <a:fillRect/>
                    </a:stretch>
                  </pic:blipFill>
                  <pic:spPr>
                    <a:xfrm>
                      <a:off x="0" y="0"/>
                      <a:ext cx="7019290" cy="1828800"/>
                    </a:xfrm>
                    <a:prstGeom prst="rect">
                      <a:avLst/>
                    </a:prstGeom>
                  </pic:spPr>
                </pic:pic>
              </a:graphicData>
            </a:graphic>
          </wp:anchor>
        </w:drawing>
      </w:r>
    </w:p>
    <w:p w:rsidR="00AD61F3" w:rsidRDefault="00AD61F3" w:rsidP="000249C6">
      <w:pPr>
        <w:rPr>
          <w:rFonts w:ascii="Helvetica" w:hAnsi="Helvetica"/>
          <w:sz w:val="28"/>
          <w:szCs w:val="28"/>
          <w:lang w:val="en-US"/>
        </w:rPr>
      </w:pPr>
    </w:p>
    <w:p w:rsidR="00AD61F3" w:rsidRDefault="00AD61F3" w:rsidP="000249C6">
      <w:pPr>
        <w:rPr>
          <w:rFonts w:ascii="Helvetica" w:hAnsi="Helvetica"/>
          <w:sz w:val="28"/>
          <w:szCs w:val="28"/>
          <w:lang w:val="en-US"/>
        </w:rPr>
      </w:pPr>
    </w:p>
    <w:p w:rsidR="00AD61F3" w:rsidRDefault="00AD61F3" w:rsidP="000249C6">
      <w:pPr>
        <w:rPr>
          <w:rFonts w:ascii="Helvetica" w:hAnsi="Helvetica"/>
          <w:sz w:val="28"/>
          <w:szCs w:val="28"/>
          <w:lang w:val="en-US"/>
        </w:rPr>
      </w:pPr>
    </w:p>
    <w:p w:rsidR="00AD61F3" w:rsidRDefault="00AD61F3" w:rsidP="00AD61F3">
      <w:pPr>
        <w:ind w:left="720"/>
        <w:rPr>
          <w:rFonts w:ascii="Helvetica" w:hAnsi="Helvetica"/>
          <w:sz w:val="28"/>
          <w:szCs w:val="28"/>
          <w:lang w:val="en-US"/>
        </w:rPr>
      </w:pPr>
    </w:p>
    <w:p w:rsidR="00AD61F3" w:rsidRDefault="00AD61F3" w:rsidP="000249C6">
      <w:pPr>
        <w:rPr>
          <w:rFonts w:ascii="Helvetica" w:hAnsi="Helvetica"/>
          <w:sz w:val="28"/>
          <w:szCs w:val="28"/>
          <w:lang w:val="en-US"/>
        </w:rPr>
      </w:pPr>
    </w:p>
    <w:p w:rsidR="00AD61F3" w:rsidRDefault="001D1BA3" w:rsidP="000249C6">
      <w:pPr>
        <w:rPr>
          <w:rFonts w:ascii="Helvetica" w:hAnsi="Helvetica"/>
          <w:sz w:val="28"/>
          <w:szCs w:val="28"/>
          <w:lang w:val="en-US"/>
        </w:rPr>
      </w:pPr>
      <w:r>
        <w:rPr>
          <w:rFonts w:ascii="Helvetica" w:hAnsi="Helvetica"/>
          <w:noProof/>
          <w:sz w:val="28"/>
          <w:szCs w:val="28"/>
          <w:lang w:val="en-US"/>
        </w:rPr>
        <w:drawing>
          <wp:anchor distT="0" distB="0" distL="114300" distR="114300" simplePos="0" relativeHeight="251687936" behindDoc="0" locked="0" layoutInCell="1" allowOverlap="1">
            <wp:simplePos x="0" y="0"/>
            <wp:positionH relativeFrom="column">
              <wp:posOffset>1570990</wp:posOffset>
            </wp:positionH>
            <wp:positionV relativeFrom="paragraph">
              <wp:posOffset>14605</wp:posOffset>
            </wp:positionV>
            <wp:extent cx="4744085" cy="1828800"/>
            <wp:effectExtent l="19050" t="0" r="0" b="0"/>
            <wp:wrapSquare wrapText="bothSides"/>
            <wp:docPr id="7" name="Picture 6" descr="Futer kompozicija grantis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er kompozicija grantisti.jpg"/>
                    <pic:cNvPicPr/>
                  </pic:nvPicPr>
                  <pic:blipFill>
                    <a:blip r:embed="rId8"/>
                    <a:stretch>
                      <a:fillRect/>
                    </a:stretch>
                  </pic:blipFill>
                  <pic:spPr>
                    <a:xfrm>
                      <a:off x="0" y="0"/>
                      <a:ext cx="4744085" cy="1828800"/>
                    </a:xfrm>
                    <a:prstGeom prst="rect">
                      <a:avLst/>
                    </a:prstGeom>
                  </pic:spPr>
                </pic:pic>
              </a:graphicData>
            </a:graphic>
          </wp:anchor>
        </w:drawing>
      </w:r>
    </w:p>
    <w:p w:rsidR="009D61DA" w:rsidRDefault="00AD61F3" w:rsidP="000249C6">
      <w:pPr>
        <w:rPr>
          <w:rFonts w:ascii="Helvetica" w:hAnsi="Helvetica"/>
          <w:sz w:val="28"/>
          <w:szCs w:val="28"/>
          <w:lang w:val="en-US"/>
        </w:rPr>
      </w:pPr>
      <w:r>
        <w:rPr>
          <w:rFonts w:ascii="Helvetica" w:hAnsi="Helvetica"/>
          <w:sz w:val="28"/>
          <w:szCs w:val="28"/>
          <w:lang w:val="en-US"/>
        </w:rPr>
        <w:t xml:space="preserve">         </w:t>
      </w:r>
    </w:p>
    <w:p w:rsidR="009D61DA" w:rsidRDefault="009D61DA" w:rsidP="000249C6">
      <w:pPr>
        <w:rPr>
          <w:rFonts w:ascii="Helvetica" w:hAnsi="Helvetica"/>
          <w:sz w:val="28"/>
          <w:szCs w:val="28"/>
          <w:lang w:val="en-US"/>
        </w:rPr>
      </w:pPr>
    </w:p>
    <w:p w:rsidR="009D61DA" w:rsidRDefault="009D61DA" w:rsidP="000249C6">
      <w:pPr>
        <w:rPr>
          <w:rFonts w:ascii="Helvetica" w:hAnsi="Helvetica"/>
          <w:sz w:val="28"/>
          <w:szCs w:val="28"/>
          <w:lang w:val="en-US"/>
        </w:rPr>
      </w:pPr>
    </w:p>
    <w:p w:rsidR="009D61DA" w:rsidRDefault="009D61DA" w:rsidP="000249C6">
      <w:pPr>
        <w:rPr>
          <w:rFonts w:ascii="Helvetica" w:hAnsi="Helvetica"/>
          <w:sz w:val="28"/>
          <w:szCs w:val="28"/>
          <w:lang w:val="en-US"/>
        </w:rPr>
      </w:pPr>
    </w:p>
    <w:p w:rsidR="009D61DA" w:rsidRDefault="009D61DA" w:rsidP="000249C6">
      <w:pPr>
        <w:rPr>
          <w:rFonts w:ascii="Helvetica" w:hAnsi="Helvetica"/>
          <w:sz w:val="28"/>
          <w:szCs w:val="28"/>
          <w:lang w:val="en-US"/>
        </w:rPr>
      </w:pPr>
    </w:p>
    <w:p w:rsidR="009D61DA" w:rsidRDefault="009D61DA" w:rsidP="000249C6">
      <w:pPr>
        <w:rPr>
          <w:rFonts w:ascii="Helvetica" w:hAnsi="Helvetica"/>
          <w:sz w:val="28"/>
          <w:szCs w:val="28"/>
          <w:lang w:val="en-US"/>
        </w:rPr>
      </w:pPr>
    </w:p>
    <w:p w:rsidR="009D61DA" w:rsidRDefault="009D61DA" w:rsidP="000249C6">
      <w:pPr>
        <w:rPr>
          <w:rFonts w:ascii="Helvetica" w:hAnsi="Helvetica"/>
          <w:sz w:val="28"/>
          <w:szCs w:val="28"/>
          <w:lang w:val="en-US"/>
        </w:rPr>
      </w:pPr>
    </w:p>
    <w:p w:rsidR="000249C6" w:rsidRPr="000249C6" w:rsidRDefault="009D61DA" w:rsidP="000249C6">
      <w:pPr>
        <w:rPr>
          <w:rFonts w:ascii="Helvetica" w:hAnsi="Helvetica"/>
          <w:sz w:val="18"/>
          <w:szCs w:val="18"/>
          <w:lang w:val="en-US"/>
        </w:rPr>
      </w:pPr>
      <w:r>
        <w:rPr>
          <w:rFonts w:ascii="Helvetica" w:hAnsi="Helvetica"/>
          <w:b/>
          <w:sz w:val="18"/>
          <w:szCs w:val="18"/>
          <w:lang w:val="en-US"/>
        </w:rPr>
        <w:lastRenderedPageBreak/>
        <w:t xml:space="preserve">                     </w:t>
      </w:r>
      <w:r w:rsidR="000249C6" w:rsidRPr="00CF3F3F">
        <w:rPr>
          <w:rFonts w:ascii="Helvetica" w:hAnsi="Helvetica"/>
          <w:b/>
          <w:sz w:val="18"/>
          <w:szCs w:val="18"/>
          <w:u w:val="single"/>
          <w:lang w:val="en-US"/>
        </w:rPr>
        <w:t>Important note:</w:t>
      </w:r>
      <w:r w:rsidR="000249C6" w:rsidRPr="000249C6">
        <w:rPr>
          <w:rFonts w:ascii="Helvetica" w:hAnsi="Helvetica"/>
          <w:sz w:val="18"/>
          <w:szCs w:val="18"/>
          <w:lang w:val="en-US"/>
        </w:rPr>
        <w:t xml:space="preserve"> In case of co-financing please apply disclaimer as follows:</w:t>
      </w:r>
    </w:p>
    <w:p w:rsidR="009D61DA" w:rsidRDefault="00AD61F3" w:rsidP="000249C6">
      <w:pPr>
        <w:jc w:val="center"/>
        <w:rPr>
          <w:rFonts w:ascii="Helvetica" w:hAnsi="Helvetica"/>
          <w:b/>
          <w:sz w:val="18"/>
          <w:szCs w:val="18"/>
          <w:lang w:val="en-US"/>
        </w:rPr>
      </w:pPr>
      <w:r>
        <w:rPr>
          <w:rFonts w:ascii="Helvetica" w:hAnsi="Helvetica"/>
          <w:b/>
          <w:sz w:val="18"/>
          <w:szCs w:val="18"/>
          <w:lang w:val="en-US"/>
        </w:rPr>
        <w:t xml:space="preserve">               </w:t>
      </w:r>
    </w:p>
    <w:p w:rsidR="000249C6" w:rsidRPr="000249C6" w:rsidRDefault="009D61DA" w:rsidP="000249C6">
      <w:pPr>
        <w:jc w:val="center"/>
        <w:rPr>
          <w:rFonts w:ascii="Helvetica" w:hAnsi="Helvetica"/>
          <w:i/>
          <w:sz w:val="18"/>
          <w:szCs w:val="18"/>
          <w:lang w:val="en-US"/>
        </w:rPr>
      </w:pPr>
      <w:r>
        <w:rPr>
          <w:rFonts w:ascii="Helvetica" w:hAnsi="Helvetica"/>
          <w:b/>
          <w:sz w:val="18"/>
          <w:szCs w:val="18"/>
          <w:lang w:val="en-US"/>
        </w:rPr>
        <w:t xml:space="preserve">               </w:t>
      </w:r>
      <w:r w:rsidR="000249C6" w:rsidRPr="000249C6">
        <w:rPr>
          <w:rFonts w:ascii="Helvetica" w:hAnsi="Helvetica"/>
          <w:b/>
          <w:sz w:val="18"/>
          <w:szCs w:val="18"/>
          <w:lang w:val="en-US"/>
        </w:rPr>
        <w:t>Project funded by the European Union and co-funded by</w:t>
      </w:r>
      <w:r w:rsidR="000249C6" w:rsidRPr="000249C6">
        <w:rPr>
          <w:rFonts w:ascii="Helvetica" w:hAnsi="Helvetica"/>
          <w:sz w:val="18"/>
          <w:szCs w:val="18"/>
          <w:lang w:val="en-US"/>
        </w:rPr>
        <w:t xml:space="preserve"> </w:t>
      </w:r>
      <w:r w:rsidR="000249C6" w:rsidRPr="000249C6">
        <w:rPr>
          <w:rFonts w:ascii="Helvetica" w:hAnsi="Helvetica"/>
          <w:i/>
          <w:sz w:val="18"/>
          <w:szCs w:val="18"/>
          <w:lang w:val="en-US"/>
        </w:rPr>
        <w:t>&lt;name of the organisation&gt;</w:t>
      </w:r>
      <w:r w:rsidR="000249C6" w:rsidRPr="000249C6">
        <w:rPr>
          <w:rFonts w:ascii="Helvetica" w:hAnsi="Helvetica"/>
          <w:sz w:val="18"/>
          <w:szCs w:val="18"/>
          <w:lang w:val="en-US"/>
        </w:rPr>
        <w:t xml:space="preserve"> </w:t>
      </w:r>
      <w:r w:rsidR="000249C6" w:rsidRPr="000249C6">
        <w:rPr>
          <w:rFonts w:ascii="Helvetica" w:hAnsi="Helvetica"/>
          <w:b/>
          <w:sz w:val="18"/>
          <w:szCs w:val="18"/>
          <w:lang w:val="en-US"/>
        </w:rPr>
        <w:t>and implemented by</w:t>
      </w:r>
      <w:r w:rsidR="000249C6" w:rsidRPr="000249C6">
        <w:rPr>
          <w:rFonts w:ascii="Helvetica" w:hAnsi="Helvetica"/>
          <w:sz w:val="18"/>
          <w:szCs w:val="18"/>
          <w:lang w:val="en-US"/>
        </w:rPr>
        <w:t xml:space="preserve"> </w:t>
      </w:r>
      <w:r w:rsidR="000249C6" w:rsidRPr="000249C6">
        <w:rPr>
          <w:rFonts w:ascii="Helvetica" w:hAnsi="Helvetica"/>
          <w:i/>
          <w:sz w:val="18"/>
          <w:szCs w:val="18"/>
          <w:lang w:val="en-US"/>
        </w:rPr>
        <w:t>&lt;name of the consortium/implementing partners&gt;</w:t>
      </w:r>
    </w:p>
    <w:p w:rsidR="00AD61F3" w:rsidRPr="009D61DA" w:rsidRDefault="00AD61F3" w:rsidP="009D61DA">
      <w:pPr>
        <w:jc w:val="center"/>
        <w:rPr>
          <w:rFonts w:ascii="Helvetica" w:hAnsi="Helvetica"/>
          <w:sz w:val="28"/>
          <w:szCs w:val="28"/>
          <w:lang w:val="en-US"/>
        </w:rPr>
      </w:pPr>
      <w:proofErr w:type="spellStart"/>
      <w:r>
        <w:rPr>
          <w:rFonts w:ascii="Helvetica" w:hAnsi="Helvetica"/>
          <w:b/>
          <w:sz w:val="18"/>
          <w:szCs w:val="18"/>
          <w:lang w:val="en-US"/>
        </w:rPr>
        <w:t>Projekat</w:t>
      </w:r>
      <w:proofErr w:type="spellEnd"/>
      <w:r>
        <w:rPr>
          <w:rFonts w:ascii="Helvetica" w:hAnsi="Helvetica"/>
          <w:b/>
          <w:sz w:val="18"/>
          <w:szCs w:val="18"/>
          <w:lang w:val="en-US"/>
        </w:rPr>
        <w:t xml:space="preserve"> je </w:t>
      </w:r>
      <w:proofErr w:type="spellStart"/>
      <w:r>
        <w:rPr>
          <w:rFonts w:ascii="Helvetica" w:hAnsi="Helvetica"/>
          <w:b/>
          <w:sz w:val="18"/>
          <w:szCs w:val="18"/>
          <w:lang w:val="en-US"/>
        </w:rPr>
        <w:t>finansiran</w:t>
      </w:r>
      <w:proofErr w:type="spellEnd"/>
      <w:r>
        <w:rPr>
          <w:rFonts w:ascii="Helvetica" w:hAnsi="Helvetica"/>
          <w:b/>
          <w:sz w:val="18"/>
          <w:szCs w:val="18"/>
          <w:lang w:val="en-US"/>
        </w:rPr>
        <w:t xml:space="preserve"> </w:t>
      </w:r>
      <w:proofErr w:type="spellStart"/>
      <w:r>
        <w:rPr>
          <w:rFonts w:ascii="Helvetica" w:hAnsi="Helvetica"/>
          <w:b/>
          <w:sz w:val="18"/>
          <w:szCs w:val="18"/>
          <w:lang w:val="en-US"/>
        </w:rPr>
        <w:t>sredstvima</w:t>
      </w:r>
      <w:proofErr w:type="spellEnd"/>
      <w:r>
        <w:rPr>
          <w:rFonts w:ascii="Helvetica" w:hAnsi="Helvetica"/>
          <w:b/>
          <w:sz w:val="18"/>
          <w:szCs w:val="18"/>
          <w:lang w:val="en-US"/>
        </w:rPr>
        <w:t xml:space="preserve"> </w:t>
      </w:r>
      <w:proofErr w:type="spellStart"/>
      <w:r>
        <w:rPr>
          <w:rFonts w:ascii="Helvetica" w:hAnsi="Helvetica"/>
          <w:b/>
          <w:sz w:val="18"/>
          <w:szCs w:val="18"/>
          <w:lang w:val="en-US"/>
        </w:rPr>
        <w:t>Evropske</w:t>
      </w:r>
      <w:proofErr w:type="spellEnd"/>
      <w:r>
        <w:rPr>
          <w:rFonts w:ascii="Helvetica" w:hAnsi="Helvetica"/>
          <w:b/>
          <w:sz w:val="18"/>
          <w:szCs w:val="18"/>
          <w:lang w:val="en-US"/>
        </w:rPr>
        <w:t xml:space="preserve"> </w:t>
      </w:r>
      <w:proofErr w:type="spellStart"/>
      <w:r>
        <w:rPr>
          <w:rFonts w:ascii="Helvetica" w:hAnsi="Helvetica"/>
          <w:b/>
          <w:sz w:val="18"/>
          <w:szCs w:val="18"/>
          <w:lang w:val="en-US"/>
        </w:rPr>
        <w:t>unije</w:t>
      </w:r>
      <w:proofErr w:type="spellEnd"/>
      <w:r w:rsidRPr="000249C6">
        <w:rPr>
          <w:rFonts w:ascii="Helvetica" w:hAnsi="Helvetica"/>
          <w:b/>
          <w:sz w:val="18"/>
          <w:szCs w:val="18"/>
          <w:lang w:val="en-US"/>
        </w:rPr>
        <w:t xml:space="preserve"> </w:t>
      </w:r>
      <w:proofErr w:type="spellStart"/>
      <w:r>
        <w:rPr>
          <w:rFonts w:ascii="Helvetica" w:hAnsi="Helvetica"/>
          <w:b/>
          <w:sz w:val="18"/>
          <w:szCs w:val="18"/>
          <w:lang w:val="en-US"/>
        </w:rPr>
        <w:t>i</w:t>
      </w:r>
      <w:proofErr w:type="spellEnd"/>
      <w:r>
        <w:rPr>
          <w:rFonts w:ascii="Helvetica" w:hAnsi="Helvetica"/>
          <w:b/>
          <w:sz w:val="18"/>
          <w:szCs w:val="18"/>
          <w:lang w:val="en-US"/>
        </w:rPr>
        <w:t xml:space="preserve"> </w:t>
      </w:r>
      <w:proofErr w:type="spellStart"/>
      <w:r>
        <w:rPr>
          <w:rFonts w:ascii="Helvetica" w:hAnsi="Helvetica"/>
          <w:b/>
          <w:sz w:val="18"/>
          <w:szCs w:val="18"/>
          <w:lang w:val="en-US"/>
        </w:rPr>
        <w:t>kofinansiran</w:t>
      </w:r>
      <w:proofErr w:type="spellEnd"/>
      <w:r>
        <w:rPr>
          <w:rFonts w:ascii="Helvetica" w:hAnsi="Helvetica"/>
          <w:b/>
          <w:sz w:val="18"/>
          <w:szCs w:val="18"/>
          <w:lang w:val="en-US"/>
        </w:rPr>
        <w:t xml:space="preserve"> </w:t>
      </w:r>
      <w:proofErr w:type="spellStart"/>
      <w:r>
        <w:rPr>
          <w:rFonts w:ascii="Helvetica" w:hAnsi="Helvetica"/>
          <w:b/>
          <w:sz w:val="18"/>
          <w:szCs w:val="18"/>
          <w:lang w:val="en-US"/>
        </w:rPr>
        <w:t>sredstvima</w:t>
      </w:r>
      <w:proofErr w:type="spellEnd"/>
      <w:r w:rsidRPr="000249C6">
        <w:rPr>
          <w:rFonts w:ascii="Helvetica" w:hAnsi="Helvetica"/>
          <w:sz w:val="18"/>
          <w:szCs w:val="18"/>
          <w:lang w:val="en-US"/>
        </w:rPr>
        <w:t xml:space="preserve"> </w:t>
      </w:r>
      <w:r w:rsidRPr="000249C6">
        <w:rPr>
          <w:rFonts w:ascii="Helvetica" w:hAnsi="Helvetica"/>
          <w:i/>
          <w:sz w:val="18"/>
          <w:szCs w:val="18"/>
          <w:lang w:val="en-US"/>
        </w:rPr>
        <w:t>&lt;</w:t>
      </w:r>
      <w:proofErr w:type="spellStart"/>
      <w:r>
        <w:rPr>
          <w:rFonts w:ascii="Helvetica" w:hAnsi="Helvetica"/>
          <w:i/>
          <w:sz w:val="18"/>
          <w:szCs w:val="18"/>
          <w:lang w:val="en-US"/>
        </w:rPr>
        <w:t>ime</w:t>
      </w:r>
      <w:proofErr w:type="spellEnd"/>
      <w:r>
        <w:rPr>
          <w:rFonts w:ascii="Helvetica" w:hAnsi="Helvetica"/>
          <w:i/>
          <w:sz w:val="18"/>
          <w:szCs w:val="18"/>
          <w:lang w:val="en-US"/>
        </w:rPr>
        <w:t xml:space="preserve"> </w:t>
      </w:r>
      <w:proofErr w:type="spellStart"/>
      <w:r>
        <w:rPr>
          <w:rFonts w:ascii="Helvetica" w:hAnsi="Helvetica"/>
          <w:i/>
          <w:sz w:val="18"/>
          <w:szCs w:val="18"/>
          <w:lang w:val="en-US"/>
        </w:rPr>
        <w:t>organizacije</w:t>
      </w:r>
      <w:proofErr w:type="spellEnd"/>
      <w:r w:rsidRPr="000249C6">
        <w:rPr>
          <w:rFonts w:ascii="Helvetica" w:hAnsi="Helvetica"/>
          <w:i/>
          <w:sz w:val="18"/>
          <w:szCs w:val="18"/>
          <w:lang w:val="en-US"/>
        </w:rPr>
        <w:t>&gt;</w:t>
      </w:r>
      <w:r w:rsidRPr="000249C6">
        <w:rPr>
          <w:rFonts w:ascii="Helvetica" w:hAnsi="Helvetica"/>
          <w:sz w:val="18"/>
          <w:szCs w:val="18"/>
          <w:lang w:val="en-US"/>
        </w:rPr>
        <w:t xml:space="preserve"> </w:t>
      </w:r>
      <w:r>
        <w:rPr>
          <w:rFonts w:ascii="Helvetica" w:hAnsi="Helvetica"/>
          <w:b/>
          <w:sz w:val="18"/>
          <w:szCs w:val="18"/>
          <w:lang w:val="en-US"/>
        </w:rPr>
        <w:t xml:space="preserve">a </w:t>
      </w:r>
      <w:proofErr w:type="spellStart"/>
      <w:r>
        <w:rPr>
          <w:rFonts w:ascii="Helvetica" w:hAnsi="Helvetica"/>
          <w:b/>
          <w:sz w:val="18"/>
          <w:szCs w:val="18"/>
          <w:lang w:val="en-US"/>
        </w:rPr>
        <w:t>sprovode</w:t>
      </w:r>
      <w:proofErr w:type="spellEnd"/>
      <w:r>
        <w:rPr>
          <w:rFonts w:ascii="Helvetica" w:hAnsi="Helvetica"/>
          <w:b/>
          <w:sz w:val="18"/>
          <w:szCs w:val="18"/>
          <w:lang w:val="en-US"/>
        </w:rPr>
        <w:t xml:space="preserve"> </w:t>
      </w:r>
      <w:proofErr w:type="spellStart"/>
      <w:r>
        <w:rPr>
          <w:rFonts w:ascii="Helvetica" w:hAnsi="Helvetica"/>
          <w:b/>
          <w:sz w:val="18"/>
          <w:szCs w:val="18"/>
          <w:lang w:val="en-US"/>
        </w:rPr>
        <w:t>ga</w:t>
      </w:r>
      <w:proofErr w:type="spellEnd"/>
      <w:r w:rsidRPr="000249C6">
        <w:rPr>
          <w:rFonts w:ascii="Helvetica" w:hAnsi="Helvetica"/>
          <w:sz w:val="18"/>
          <w:szCs w:val="18"/>
          <w:lang w:val="en-US"/>
        </w:rPr>
        <w:t xml:space="preserve"> </w:t>
      </w:r>
      <w:r w:rsidRPr="000249C6">
        <w:rPr>
          <w:rFonts w:ascii="Helvetica" w:hAnsi="Helvetica"/>
          <w:i/>
          <w:sz w:val="18"/>
          <w:szCs w:val="18"/>
          <w:lang w:val="en-US"/>
        </w:rPr>
        <w:t>&lt;</w:t>
      </w:r>
      <w:proofErr w:type="spellStart"/>
      <w:r>
        <w:rPr>
          <w:rFonts w:ascii="Helvetica" w:hAnsi="Helvetica"/>
          <w:i/>
          <w:sz w:val="18"/>
          <w:szCs w:val="18"/>
          <w:lang w:val="en-US"/>
        </w:rPr>
        <w:t>imena</w:t>
      </w:r>
      <w:proofErr w:type="spellEnd"/>
      <w:r>
        <w:rPr>
          <w:rFonts w:ascii="Helvetica" w:hAnsi="Helvetica"/>
          <w:i/>
          <w:sz w:val="18"/>
          <w:szCs w:val="18"/>
          <w:lang w:val="en-US"/>
        </w:rPr>
        <w:t xml:space="preserve"> </w:t>
      </w:r>
      <w:proofErr w:type="spellStart"/>
      <w:r>
        <w:rPr>
          <w:rFonts w:ascii="Helvetica" w:hAnsi="Helvetica"/>
          <w:i/>
          <w:sz w:val="18"/>
          <w:szCs w:val="18"/>
          <w:lang w:val="en-US"/>
        </w:rPr>
        <w:t>ugovarača</w:t>
      </w:r>
      <w:proofErr w:type="spellEnd"/>
      <w:r w:rsidRPr="000249C6">
        <w:rPr>
          <w:rFonts w:ascii="Helvetica" w:hAnsi="Helvetica"/>
          <w:i/>
          <w:sz w:val="18"/>
          <w:szCs w:val="18"/>
          <w:lang w:val="en-US"/>
        </w:rPr>
        <w:t>&gt;</w:t>
      </w:r>
    </w:p>
    <w:p w:rsidR="000249C6" w:rsidRDefault="000249C6" w:rsidP="000C01E7">
      <w:pPr>
        <w:rPr>
          <w:rFonts w:ascii="Helvetica" w:hAnsi="Helvetica"/>
          <w:sz w:val="28"/>
          <w:szCs w:val="28"/>
          <w:lang w:val="en-US"/>
        </w:rPr>
      </w:pPr>
    </w:p>
    <w:p w:rsidR="00AD61F3" w:rsidRDefault="00AD61F3" w:rsidP="000249C6">
      <w:pPr>
        <w:rPr>
          <w:rFonts w:ascii="Helvetica" w:hAnsi="Helvetica"/>
          <w:b/>
          <w:sz w:val="18"/>
          <w:szCs w:val="18"/>
          <w:u w:val="single"/>
          <w:lang w:val="en-US"/>
        </w:rPr>
      </w:pPr>
    </w:p>
    <w:p w:rsidR="00AD61F3" w:rsidRPr="00AD61F3" w:rsidRDefault="00AD61F3" w:rsidP="00AD61F3">
      <w:pPr>
        <w:ind w:left="720"/>
        <w:rPr>
          <w:rFonts w:ascii="Helvetica" w:hAnsi="Helvetica"/>
          <w:b/>
          <w:u w:val="single"/>
          <w:lang w:val="en-US"/>
        </w:rPr>
      </w:pPr>
      <w:r w:rsidRPr="00AD61F3">
        <w:rPr>
          <w:rFonts w:ascii="Helvetica" w:hAnsi="Helvetica"/>
          <w:b/>
          <w:u w:val="single"/>
          <w:lang w:val="en-US"/>
        </w:rPr>
        <w:t>Footer composition for more</w:t>
      </w:r>
      <w:r>
        <w:rPr>
          <w:rFonts w:ascii="Helvetica" w:hAnsi="Helvetica"/>
          <w:b/>
          <w:u w:val="single"/>
          <w:lang w:val="en-US"/>
        </w:rPr>
        <w:t xml:space="preserve"> one implementing partner</w:t>
      </w:r>
      <w:r w:rsidRPr="00AD61F3">
        <w:rPr>
          <w:rFonts w:ascii="Helvetica" w:hAnsi="Helvetica"/>
          <w:b/>
          <w:u w:val="single"/>
          <w:lang w:val="en-US"/>
        </w:rPr>
        <w:t>:</w:t>
      </w:r>
      <w:r w:rsidR="009D61DA" w:rsidRPr="009D61DA">
        <w:rPr>
          <w:rFonts w:ascii="Helvetica" w:hAnsi="Helvetica"/>
          <w:lang w:val="en-US"/>
        </w:rPr>
        <w:t xml:space="preserve"> (English and Serbian </w:t>
      </w:r>
      <w:r w:rsidR="00045052" w:rsidRPr="009D61DA">
        <w:rPr>
          <w:rFonts w:ascii="Helvetica" w:hAnsi="Helvetica"/>
          <w:lang w:val="en-US"/>
        </w:rPr>
        <w:t>Cyrillic</w:t>
      </w:r>
      <w:r w:rsidR="009D61DA" w:rsidRPr="009D61DA">
        <w:rPr>
          <w:rFonts w:ascii="Helvetica" w:hAnsi="Helvetica"/>
          <w:lang w:val="en-US"/>
        </w:rPr>
        <w:t>)</w:t>
      </w:r>
    </w:p>
    <w:p w:rsidR="00AD61F3" w:rsidRDefault="001D1BA3" w:rsidP="000249C6">
      <w:pPr>
        <w:rPr>
          <w:rFonts w:ascii="Helvetica" w:hAnsi="Helvetica"/>
          <w:b/>
          <w:sz w:val="18"/>
          <w:szCs w:val="18"/>
          <w:u w:val="single"/>
          <w:lang w:val="en-US"/>
        </w:rPr>
      </w:pPr>
      <w:r>
        <w:rPr>
          <w:rFonts w:ascii="Helvetica" w:hAnsi="Helvetica"/>
          <w:b/>
          <w:noProof/>
          <w:sz w:val="18"/>
          <w:szCs w:val="18"/>
          <w:u w:val="single"/>
          <w:lang w:val="en-US"/>
        </w:rPr>
        <w:drawing>
          <wp:anchor distT="0" distB="0" distL="114300" distR="114300" simplePos="0" relativeHeight="251673600" behindDoc="0" locked="0" layoutInCell="1" allowOverlap="1">
            <wp:simplePos x="0" y="0"/>
            <wp:positionH relativeFrom="column">
              <wp:posOffset>645795</wp:posOffset>
            </wp:positionH>
            <wp:positionV relativeFrom="paragraph">
              <wp:posOffset>116205</wp:posOffset>
            </wp:positionV>
            <wp:extent cx="6711315" cy="1647825"/>
            <wp:effectExtent l="19050" t="0" r="0" b="0"/>
            <wp:wrapSquare wrapText="bothSides"/>
            <wp:docPr id="6" name="Picture 5" descr="Official Name of the Project - samo jedan ugovarac -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ial Name of the Project - samo jedan ugovarac - EN.jpg"/>
                    <pic:cNvPicPr/>
                  </pic:nvPicPr>
                  <pic:blipFill>
                    <a:blip r:embed="rId9" cstate="print"/>
                    <a:stretch>
                      <a:fillRect/>
                    </a:stretch>
                  </pic:blipFill>
                  <pic:spPr>
                    <a:xfrm>
                      <a:off x="0" y="0"/>
                      <a:ext cx="6711315" cy="1647825"/>
                    </a:xfrm>
                    <a:prstGeom prst="rect">
                      <a:avLst/>
                    </a:prstGeom>
                  </pic:spPr>
                </pic:pic>
              </a:graphicData>
            </a:graphic>
          </wp:anchor>
        </w:drawing>
      </w:r>
    </w:p>
    <w:p w:rsidR="000249C6" w:rsidRPr="000249C6" w:rsidRDefault="00AD61F3" w:rsidP="00AD61F3">
      <w:pPr>
        <w:rPr>
          <w:rFonts w:ascii="Helvetica" w:hAnsi="Helvetica"/>
          <w:i/>
          <w:sz w:val="18"/>
          <w:szCs w:val="18"/>
          <w:lang w:val="en-US"/>
        </w:rPr>
      </w:pPr>
      <w:r>
        <w:rPr>
          <w:rFonts w:ascii="Helvetica" w:hAnsi="Helvetica"/>
          <w:b/>
          <w:sz w:val="18"/>
          <w:szCs w:val="18"/>
          <w:lang w:val="en-US"/>
        </w:rPr>
        <w:t xml:space="preserve">                    </w:t>
      </w:r>
    </w:p>
    <w:p w:rsidR="006B1651" w:rsidRDefault="006B1651" w:rsidP="000C01E7">
      <w:pPr>
        <w:rPr>
          <w:rFonts w:ascii="Helvetica" w:hAnsi="Helvetica"/>
          <w:b/>
          <w:sz w:val="24"/>
          <w:szCs w:val="24"/>
          <w:u w:val="single"/>
          <w:lang w:val="en-US"/>
        </w:rPr>
      </w:pPr>
    </w:p>
    <w:p w:rsidR="00AD61F3" w:rsidRDefault="00AD61F3" w:rsidP="000C01E7">
      <w:pPr>
        <w:rPr>
          <w:rFonts w:ascii="Helvetica" w:hAnsi="Helvetica"/>
          <w:b/>
          <w:sz w:val="24"/>
          <w:szCs w:val="24"/>
          <w:u w:val="single"/>
          <w:lang w:val="en-US"/>
        </w:rPr>
      </w:pPr>
    </w:p>
    <w:p w:rsidR="00AD61F3" w:rsidRDefault="001D1BA3" w:rsidP="000C01E7">
      <w:pPr>
        <w:rPr>
          <w:rFonts w:ascii="Helvetica" w:hAnsi="Helvetica"/>
          <w:b/>
          <w:sz w:val="24"/>
          <w:szCs w:val="24"/>
          <w:u w:val="single"/>
          <w:lang w:val="en-US"/>
        </w:rPr>
      </w:pPr>
      <w:r>
        <w:rPr>
          <w:rFonts w:ascii="Helvetica" w:hAnsi="Helvetica"/>
          <w:b/>
          <w:noProof/>
          <w:sz w:val="24"/>
          <w:szCs w:val="24"/>
          <w:u w:val="single"/>
          <w:lang w:val="en-US"/>
        </w:rPr>
        <w:drawing>
          <wp:anchor distT="0" distB="0" distL="114300" distR="114300" simplePos="0" relativeHeight="251688960" behindDoc="0" locked="0" layoutInCell="1" allowOverlap="1">
            <wp:simplePos x="0" y="0"/>
            <wp:positionH relativeFrom="column">
              <wp:posOffset>1124585</wp:posOffset>
            </wp:positionH>
            <wp:positionV relativeFrom="paragraph">
              <wp:posOffset>152400</wp:posOffset>
            </wp:positionV>
            <wp:extent cx="6683375" cy="1371600"/>
            <wp:effectExtent l="19050" t="0" r="3175" b="0"/>
            <wp:wrapSquare wrapText="bothSides"/>
            <wp:docPr id="12" name="Picture 9" descr="Futer kompozicija grantista blok_P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er kompozicija grantista blok_Page_1.jpg"/>
                    <pic:cNvPicPr/>
                  </pic:nvPicPr>
                  <pic:blipFill>
                    <a:blip r:embed="rId10"/>
                    <a:stretch>
                      <a:fillRect/>
                    </a:stretch>
                  </pic:blipFill>
                  <pic:spPr>
                    <a:xfrm>
                      <a:off x="0" y="0"/>
                      <a:ext cx="6683375" cy="1371600"/>
                    </a:xfrm>
                    <a:prstGeom prst="rect">
                      <a:avLst/>
                    </a:prstGeom>
                  </pic:spPr>
                </pic:pic>
              </a:graphicData>
            </a:graphic>
          </wp:anchor>
        </w:drawing>
      </w:r>
    </w:p>
    <w:p w:rsidR="00AD61F3" w:rsidRDefault="00AD61F3" w:rsidP="000C01E7">
      <w:pPr>
        <w:rPr>
          <w:rFonts w:ascii="Helvetica" w:hAnsi="Helvetica"/>
          <w:b/>
          <w:sz w:val="24"/>
          <w:szCs w:val="24"/>
          <w:u w:val="single"/>
          <w:lang w:val="en-US"/>
        </w:rPr>
      </w:pPr>
    </w:p>
    <w:p w:rsidR="00AD61F3" w:rsidRDefault="00AD61F3" w:rsidP="000C01E7">
      <w:pPr>
        <w:rPr>
          <w:rFonts w:ascii="Helvetica" w:hAnsi="Helvetica"/>
          <w:b/>
          <w:sz w:val="24"/>
          <w:szCs w:val="24"/>
          <w:u w:val="single"/>
          <w:lang w:val="en-US"/>
        </w:rPr>
      </w:pPr>
    </w:p>
    <w:p w:rsidR="009D61DA" w:rsidRDefault="009D61DA" w:rsidP="006B1651">
      <w:pPr>
        <w:rPr>
          <w:rFonts w:ascii="Helvetica" w:hAnsi="Helvetica"/>
          <w:b/>
          <w:sz w:val="24"/>
          <w:szCs w:val="24"/>
          <w:u w:val="single"/>
          <w:lang w:val="en-US"/>
        </w:rPr>
      </w:pPr>
    </w:p>
    <w:p w:rsidR="009D61DA" w:rsidRDefault="009D61DA" w:rsidP="006B1651">
      <w:pPr>
        <w:rPr>
          <w:rFonts w:ascii="Helvetica" w:hAnsi="Helvetica"/>
          <w:b/>
          <w:sz w:val="24"/>
          <w:szCs w:val="24"/>
          <w:u w:val="single"/>
          <w:lang w:val="en-US"/>
        </w:rPr>
      </w:pPr>
    </w:p>
    <w:p w:rsidR="001D1BA3" w:rsidRPr="000249C6" w:rsidRDefault="001D1BA3" w:rsidP="001D1BA3">
      <w:pPr>
        <w:rPr>
          <w:rFonts w:ascii="Helvetica" w:hAnsi="Helvetica"/>
          <w:sz w:val="18"/>
          <w:szCs w:val="18"/>
          <w:lang w:val="en-US"/>
        </w:rPr>
      </w:pPr>
      <w:r w:rsidRPr="00CF3F3F">
        <w:rPr>
          <w:rFonts w:ascii="Helvetica" w:hAnsi="Helvetica"/>
          <w:b/>
          <w:sz w:val="18"/>
          <w:szCs w:val="18"/>
          <w:u w:val="single"/>
          <w:lang w:val="en-US"/>
        </w:rPr>
        <w:t>Important note:</w:t>
      </w:r>
      <w:r w:rsidRPr="000249C6">
        <w:rPr>
          <w:rFonts w:ascii="Helvetica" w:hAnsi="Helvetica"/>
          <w:sz w:val="18"/>
          <w:szCs w:val="18"/>
          <w:lang w:val="en-US"/>
        </w:rPr>
        <w:t xml:space="preserve"> In case of co-financing please apply disclaimer as follows:</w:t>
      </w:r>
    </w:p>
    <w:p w:rsidR="006B1651" w:rsidRPr="000249C6" w:rsidRDefault="006B1651" w:rsidP="001D1BA3">
      <w:pPr>
        <w:jc w:val="center"/>
        <w:rPr>
          <w:rFonts w:ascii="Helvetica" w:hAnsi="Helvetica"/>
          <w:i/>
          <w:sz w:val="18"/>
          <w:szCs w:val="18"/>
          <w:lang w:val="en-US"/>
        </w:rPr>
      </w:pPr>
      <w:r w:rsidRPr="000249C6">
        <w:rPr>
          <w:rFonts w:ascii="Helvetica" w:hAnsi="Helvetica"/>
          <w:b/>
          <w:sz w:val="18"/>
          <w:szCs w:val="18"/>
          <w:lang w:val="en-US"/>
        </w:rPr>
        <w:t>Project funded by the European Union and co-funded by</w:t>
      </w:r>
      <w:r w:rsidRPr="000249C6">
        <w:rPr>
          <w:rFonts w:ascii="Helvetica" w:hAnsi="Helvetica"/>
          <w:sz w:val="18"/>
          <w:szCs w:val="18"/>
          <w:lang w:val="en-US"/>
        </w:rPr>
        <w:t xml:space="preserve"> </w:t>
      </w:r>
      <w:r w:rsidRPr="000249C6">
        <w:rPr>
          <w:rFonts w:ascii="Helvetica" w:hAnsi="Helvetica"/>
          <w:i/>
          <w:sz w:val="18"/>
          <w:szCs w:val="18"/>
          <w:lang w:val="en-US"/>
        </w:rPr>
        <w:t xml:space="preserve">&lt;name of the </w:t>
      </w:r>
      <w:proofErr w:type="spellStart"/>
      <w:r w:rsidRPr="000249C6">
        <w:rPr>
          <w:rFonts w:ascii="Helvetica" w:hAnsi="Helvetica"/>
          <w:i/>
          <w:sz w:val="18"/>
          <w:szCs w:val="18"/>
          <w:lang w:val="en-US"/>
        </w:rPr>
        <w:t>organisation</w:t>
      </w:r>
      <w:proofErr w:type="spellEnd"/>
      <w:r w:rsidRPr="000249C6">
        <w:rPr>
          <w:rFonts w:ascii="Helvetica" w:hAnsi="Helvetica"/>
          <w:i/>
          <w:sz w:val="18"/>
          <w:szCs w:val="18"/>
          <w:lang w:val="en-US"/>
        </w:rPr>
        <w:t>&gt;</w:t>
      </w:r>
      <w:r w:rsidRPr="000249C6">
        <w:rPr>
          <w:rFonts w:ascii="Helvetica" w:hAnsi="Helvetica"/>
          <w:sz w:val="18"/>
          <w:szCs w:val="18"/>
          <w:lang w:val="en-US"/>
        </w:rPr>
        <w:t xml:space="preserve"> </w:t>
      </w:r>
      <w:r w:rsidRPr="000249C6">
        <w:rPr>
          <w:rFonts w:ascii="Helvetica" w:hAnsi="Helvetica"/>
          <w:b/>
          <w:sz w:val="18"/>
          <w:szCs w:val="18"/>
          <w:lang w:val="en-US"/>
        </w:rPr>
        <w:t>and implemented by</w:t>
      </w:r>
      <w:r w:rsidRPr="000249C6">
        <w:rPr>
          <w:rFonts w:ascii="Helvetica" w:hAnsi="Helvetica"/>
          <w:sz w:val="18"/>
          <w:szCs w:val="18"/>
          <w:lang w:val="en-US"/>
        </w:rPr>
        <w:t xml:space="preserve"> </w:t>
      </w:r>
      <w:r w:rsidRPr="000249C6">
        <w:rPr>
          <w:rFonts w:ascii="Helvetica" w:hAnsi="Helvetica"/>
          <w:i/>
          <w:sz w:val="18"/>
          <w:szCs w:val="18"/>
          <w:lang w:val="en-US"/>
        </w:rPr>
        <w:t xml:space="preserve">&lt;name of the </w:t>
      </w:r>
      <w:r>
        <w:rPr>
          <w:rFonts w:ascii="Helvetica" w:hAnsi="Helvetica"/>
          <w:i/>
          <w:sz w:val="18"/>
          <w:szCs w:val="18"/>
          <w:lang w:val="en-US"/>
        </w:rPr>
        <w:t>grant beneficiary</w:t>
      </w:r>
      <w:r w:rsidRPr="000249C6">
        <w:rPr>
          <w:rFonts w:ascii="Helvetica" w:hAnsi="Helvetica"/>
          <w:i/>
          <w:sz w:val="18"/>
          <w:szCs w:val="18"/>
          <w:lang w:val="en-US"/>
        </w:rPr>
        <w:t>&gt;</w:t>
      </w:r>
    </w:p>
    <w:p w:rsidR="006B1651" w:rsidRPr="000249C6" w:rsidRDefault="006B1651" w:rsidP="001D1BA3">
      <w:pPr>
        <w:jc w:val="center"/>
        <w:rPr>
          <w:rFonts w:ascii="Helvetica" w:hAnsi="Helvetica"/>
          <w:i/>
          <w:sz w:val="18"/>
          <w:szCs w:val="18"/>
          <w:lang w:val="en-US"/>
        </w:rPr>
      </w:pPr>
      <w:proofErr w:type="spellStart"/>
      <w:r>
        <w:rPr>
          <w:rFonts w:ascii="Helvetica" w:hAnsi="Helvetica"/>
          <w:b/>
          <w:sz w:val="18"/>
          <w:szCs w:val="18"/>
          <w:lang w:val="en-US"/>
        </w:rPr>
        <w:t>Projekat</w:t>
      </w:r>
      <w:proofErr w:type="spellEnd"/>
      <w:r>
        <w:rPr>
          <w:rFonts w:ascii="Helvetica" w:hAnsi="Helvetica"/>
          <w:b/>
          <w:sz w:val="18"/>
          <w:szCs w:val="18"/>
          <w:lang w:val="en-US"/>
        </w:rPr>
        <w:t xml:space="preserve"> je </w:t>
      </w:r>
      <w:proofErr w:type="spellStart"/>
      <w:r>
        <w:rPr>
          <w:rFonts w:ascii="Helvetica" w:hAnsi="Helvetica"/>
          <w:b/>
          <w:sz w:val="18"/>
          <w:szCs w:val="18"/>
          <w:lang w:val="en-US"/>
        </w:rPr>
        <w:t>finansiran</w:t>
      </w:r>
      <w:proofErr w:type="spellEnd"/>
      <w:r>
        <w:rPr>
          <w:rFonts w:ascii="Helvetica" w:hAnsi="Helvetica"/>
          <w:b/>
          <w:sz w:val="18"/>
          <w:szCs w:val="18"/>
          <w:lang w:val="en-US"/>
        </w:rPr>
        <w:t xml:space="preserve"> </w:t>
      </w:r>
      <w:proofErr w:type="spellStart"/>
      <w:r>
        <w:rPr>
          <w:rFonts w:ascii="Helvetica" w:hAnsi="Helvetica"/>
          <w:b/>
          <w:sz w:val="18"/>
          <w:szCs w:val="18"/>
          <w:lang w:val="en-US"/>
        </w:rPr>
        <w:t>sredstvima</w:t>
      </w:r>
      <w:proofErr w:type="spellEnd"/>
      <w:r>
        <w:rPr>
          <w:rFonts w:ascii="Helvetica" w:hAnsi="Helvetica"/>
          <w:b/>
          <w:sz w:val="18"/>
          <w:szCs w:val="18"/>
          <w:lang w:val="en-US"/>
        </w:rPr>
        <w:t xml:space="preserve"> </w:t>
      </w:r>
      <w:proofErr w:type="spellStart"/>
      <w:r>
        <w:rPr>
          <w:rFonts w:ascii="Helvetica" w:hAnsi="Helvetica"/>
          <w:b/>
          <w:sz w:val="18"/>
          <w:szCs w:val="18"/>
          <w:lang w:val="en-US"/>
        </w:rPr>
        <w:t>Evropske</w:t>
      </w:r>
      <w:proofErr w:type="spellEnd"/>
      <w:r>
        <w:rPr>
          <w:rFonts w:ascii="Helvetica" w:hAnsi="Helvetica"/>
          <w:b/>
          <w:sz w:val="18"/>
          <w:szCs w:val="18"/>
          <w:lang w:val="en-US"/>
        </w:rPr>
        <w:t xml:space="preserve"> </w:t>
      </w:r>
      <w:proofErr w:type="spellStart"/>
      <w:r>
        <w:rPr>
          <w:rFonts w:ascii="Helvetica" w:hAnsi="Helvetica"/>
          <w:b/>
          <w:sz w:val="18"/>
          <w:szCs w:val="18"/>
          <w:lang w:val="en-US"/>
        </w:rPr>
        <w:t>unije</w:t>
      </w:r>
      <w:proofErr w:type="spellEnd"/>
      <w:r w:rsidRPr="000249C6">
        <w:rPr>
          <w:rFonts w:ascii="Helvetica" w:hAnsi="Helvetica"/>
          <w:b/>
          <w:sz w:val="18"/>
          <w:szCs w:val="18"/>
          <w:lang w:val="en-US"/>
        </w:rPr>
        <w:t xml:space="preserve"> </w:t>
      </w:r>
      <w:proofErr w:type="spellStart"/>
      <w:r>
        <w:rPr>
          <w:rFonts w:ascii="Helvetica" w:hAnsi="Helvetica"/>
          <w:b/>
          <w:sz w:val="18"/>
          <w:szCs w:val="18"/>
          <w:lang w:val="en-US"/>
        </w:rPr>
        <w:t>i</w:t>
      </w:r>
      <w:proofErr w:type="spellEnd"/>
      <w:r>
        <w:rPr>
          <w:rFonts w:ascii="Helvetica" w:hAnsi="Helvetica"/>
          <w:b/>
          <w:sz w:val="18"/>
          <w:szCs w:val="18"/>
          <w:lang w:val="en-US"/>
        </w:rPr>
        <w:t xml:space="preserve"> </w:t>
      </w:r>
      <w:proofErr w:type="spellStart"/>
      <w:r>
        <w:rPr>
          <w:rFonts w:ascii="Helvetica" w:hAnsi="Helvetica"/>
          <w:b/>
          <w:sz w:val="18"/>
          <w:szCs w:val="18"/>
          <w:lang w:val="en-US"/>
        </w:rPr>
        <w:t>kofinansiran</w:t>
      </w:r>
      <w:proofErr w:type="spellEnd"/>
      <w:r>
        <w:rPr>
          <w:rFonts w:ascii="Helvetica" w:hAnsi="Helvetica"/>
          <w:b/>
          <w:sz w:val="18"/>
          <w:szCs w:val="18"/>
          <w:lang w:val="en-US"/>
        </w:rPr>
        <w:t xml:space="preserve"> </w:t>
      </w:r>
      <w:proofErr w:type="spellStart"/>
      <w:r>
        <w:rPr>
          <w:rFonts w:ascii="Helvetica" w:hAnsi="Helvetica"/>
          <w:b/>
          <w:sz w:val="18"/>
          <w:szCs w:val="18"/>
          <w:lang w:val="en-US"/>
        </w:rPr>
        <w:t>sredstvima</w:t>
      </w:r>
      <w:proofErr w:type="spellEnd"/>
      <w:r w:rsidRPr="000249C6">
        <w:rPr>
          <w:rFonts w:ascii="Helvetica" w:hAnsi="Helvetica"/>
          <w:sz w:val="18"/>
          <w:szCs w:val="18"/>
          <w:lang w:val="en-US"/>
        </w:rPr>
        <w:t xml:space="preserve"> </w:t>
      </w:r>
      <w:r w:rsidRPr="000249C6">
        <w:rPr>
          <w:rFonts w:ascii="Helvetica" w:hAnsi="Helvetica"/>
          <w:i/>
          <w:sz w:val="18"/>
          <w:szCs w:val="18"/>
          <w:lang w:val="en-US"/>
        </w:rPr>
        <w:t>&lt;</w:t>
      </w:r>
      <w:proofErr w:type="spellStart"/>
      <w:r>
        <w:rPr>
          <w:rFonts w:ascii="Helvetica" w:hAnsi="Helvetica"/>
          <w:i/>
          <w:sz w:val="18"/>
          <w:szCs w:val="18"/>
          <w:lang w:val="en-US"/>
        </w:rPr>
        <w:t>ime</w:t>
      </w:r>
      <w:proofErr w:type="spellEnd"/>
      <w:r>
        <w:rPr>
          <w:rFonts w:ascii="Helvetica" w:hAnsi="Helvetica"/>
          <w:i/>
          <w:sz w:val="18"/>
          <w:szCs w:val="18"/>
          <w:lang w:val="en-US"/>
        </w:rPr>
        <w:t xml:space="preserve"> </w:t>
      </w:r>
      <w:proofErr w:type="spellStart"/>
      <w:r>
        <w:rPr>
          <w:rFonts w:ascii="Helvetica" w:hAnsi="Helvetica"/>
          <w:i/>
          <w:sz w:val="18"/>
          <w:szCs w:val="18"/>
          <w:lang w:val="en-US"/>
        </w:rPr>
        <w:t>organizacije</w:t>
      </w:r>
      <w:proofErr w:type="spellEnd"/>
      <w:r w:rsidRPr="000249C6">
        <w:rPr>
          <w:rFonts w:ascii="Helvetica" w:hAnsi="Helvetica"/>
          <w:i/>
          <w:sz w:val="18"/>
          <w:szCs w:val="18"/>
          <w:lang w:val="en-US"/>
        </w:rPr>
        <w:t>&gt;</w:t>
      </w:r>
      <w:r w:rsidRPr="000249C6">
        <w:rPr>
          <w:rFonts w:ascii="Helvetica" w:hAnsi="Helvetica"/>
          <w:sz w:val="18"/>
          <w:szCs w:val="18"/>
          <w:lang w:val="en-US"/>
        </w:rPr>
        <w:t xml:space="preserve"> </w:t>
      </w:r>
      <w:r>
        <w:rPr>
          <w:rFonts w:ascii="Helvetica" w:hAnsi="Helvetica"/>
          <w:b/>
          <w:sz w:val="18"/>
          <w:szCs w:val="18"/>
          <w:lang w:val="en-US"/>
        </w:rPr>
        <w:t xml:space="preserve">a </w:t>
      </w:r>
      <w:proofErr w:type="spellStart"/>
      <w:r>
        <w:rPr>
          <w:rFonts w:ascii="Helvetica" w:hAnsi="Helvetica"/>
          <w:b/>
          <w:sz w:val="18"/>
          <w:szCs w:val="18"/>
          <w:lang w:val="en-US"/>
        </w:rPr>
        <w:t>sprovodi</w:t>
      </w:r>
      <w:proofErr w:type="spellEnd"/>
      <w:r>
        <w:rPr>
          <w:rFonts w:ascii="Helvetica" w:hAnsi="Helvetica"/>
          <w:b/>
          <w:sz w:val="18"/>
          <w:szCs w:val="18"/>
          <w:lang w:val="en-US"/>
        </w:rPr>
        <w:t xml:space="preserve"> </w:t>
      </w:r>
      <w:proofErr w:type="spellStart"/>
      <w:r>
        <w:rPr>
          <w:rFonts w:ascii="Helvetica" w:hAnsi="Helvetica"/>
          <w:b/>
          <w:sz w:val="18"/>
          <w:szCs w:val="18"/>
          <w:lang w:val="en-US"/>
        </w:rPr>
        <w:t>ga</w:t>
      </w:r>
      <w:proofErr w:type="spellEnd"/>
      <w:r w:rsidRPr="000249C6">
        <w:rPr>
          <w:rFonts w:ascii="Helvetica" w:hAnsi="Helvetica"/>
          <w:sz w:val="18"/>
          <w:szCs w:val="18"/>
          <w:lang w:val="en-US"/>
        </w:rPr>
        <w:t xml:space="preserve"> </w:t>
      </w:r>
      <w:r>
        <w:rPr>
          <w:rFonts w:ascii="Helvetica" w:hAnsi="Helvetica"/>
          <w:i/>
          <w:sz w:val="18"/>
          <w:szCs w:val="18"/>
          <w:lang w:val="en-US"/>
        </w:rPr>
        <w:t>&lt;</w:t>
      </w:r>
      <w:proofErr w:type="spellStart"/>
      <w:r>
        <w:rPr>
          <w:rFonts w:ascii="Helvetica" w:hAnsi="Helvetica"/>
          <w:i/>
          <w:sz w:val="18"/>
          <w:szCs w:val="18"/>
          <w:lang w:val="en-US"/>
        </w:rPr>
        <w:t>ime</w:t>
      </w:r>
      <w:proofErr w:type="spellEnd"/>
      <w:r>
        <w:rPr>
          <w:rFonts w:ascii="Helvetica" w:hAnsi="Helvetica"/>
          <w:i/>
          <w:sz w:val="18"/>
          <w:szCs w:val="18"/>
          <w:lang w:val="en-US"/>
        </w:rPr>
        <w:t xml:space="preserve"> </w:t>
      </w:r>
      <w:proofErr w:type="spellStart"/>
      <w:r>
        <w:rPr>
          <w:rFonts w:ascii="Helvetica" w:hAnsi="Helvetica"/>
          <w:i/>
          <w:sz w:val="18"/>
          <w:szCs w:val="18"/>
          <w:lang w:val="en-US"/>
        </w:rPr>
        <w:t>ugovarača</w:t>
      </w:r>
      <w:proofErr w:type="spellEnd"/>
      <w:r w:rsidRPr="000249C6">
        <w:rPr>
          <w:rFonts w:ascii="Helvetica" w:hAnsi="Helvetica"/>
          <w:i/>
          <w:sz w:val="18"/>
          <w:szCs w:val="18"/>
          <w:lang w:val="en-US"/>
        </w:rPr>
        <w:t>&gt;</w:t>
      </w:r>
    </w:p>
    <w:p w:rsidR="000249C6" w:rsidRDefault="000249C6" w:rsidP="000C01E7">
      <w:pPr>
        <w:rPr>
          <w:rFonts w:ascii="Helvetica" w:hAnsi="Helvetica"/>
          <w:b/>
          <w:sz w:val="24"/>
          <w:szCs w:val="24"/>
          <w:lang w:val="en-US"/>
        </w:rPr>
      </w:pPr>
    </w:p>
    <w:p w:rsidR="000C01E7" w:rsidRDefault="000C01E7" w:rsidP="000C01E7">
      <w:pPr>
        <w:rPr>
          <w:rFonts w:ascii="Helvetica" w:hAnsi="Helvetica"/>
          <w:b/>
          <w:sz w:val="24"/>
          <w:szCs w:val="24"/>
          <w:lang w:val="en-US"/>
        </w:rPr>
      </w:pPr>
    </w:p>
    <w:p w:rsidR="000C01E7" w:rsidRPr="000C01E7" w:rsidRDefault="000C01E7" w:rsidP="000C01E7">
      <w:pPr>
        <w:pStyle w:val="ListParagraph"/>
        <w:numPr>
          <w:ilvl w:val="0"/>
          <w:numId w:val="1"/>
        </w:numPr>
        <w:rPr>
          <w:rFonts w:ascii="Helvetica" w:hAnsi="Helvetica"/>
          <w:b/>
          <w:sz w:val="24"/>
          <w:szCs w:val="24"/>
          <w:lang w:val="en-US"/>
        </w:rPr>
      </w:pPr>
      <w:r w:rsidRPr="000C01E7">
        <w:rPr>
          <w:rFonts w:ascii="Helvetica" w:hAnsi="Helvetica"/>
          <w:b/>
          <w:sz w:val="24"/>
          <w:szCs w:val="24"/>
          <w:lang w:val="en-US"/>
        </w:rPr>
        <w:t>Appli</w:t>
      </w:r>
      <w:r w:rsidR="000A69B7">
        <w:rPr>
          <w:rFonts w:ascii="Helvetica" w:hAnsi="Helvetica"/>
          <w:b/>
          <w:sz w:val="24"/>
          <w:szCs w:val="24"/>
          <w:lang w:val="en-US"/>
        </w:rPr>
        <w:t>c</w:t>
      </w:r>
      <w:r w:rsidR="00103C79">
        <w:rPr>
          <w:rFonts w:ascii="Helvetica" w:hAnsi="Helvetica"/>
          <w:b/>
          <w:sz w:val="24"/>
          <w:szCs w:val="24"/>
          <w:lang w:val="en-US"/>
        </w:rPr>
        <w:t>ation of EU - PROJECT PMU – MoLEVSA</w:t>
      </w:r>
      <w:r w:rsidRPr="000C01E7">
        <w:rPr>
          <w:rFonts w:ascii="Helvetica" w:hAnsi="Helvetica"/>
          <w:b/>
          <w:sz w:val="24"/>
          <w:szCs w:val="24"/>
          <w:lang w:val="en-US"/>
        </w:rPr>
        <w:t xml:space="preserve"> logos on specific promotional materials </w:t>
      </w:r>
      <w:r w:rsidRPr="000C01E7">
        <w:rPr>
          <w:rFonts w:ascii="Helvetica" w:hAnsi="Helvetica"/>
          <w:b/>
          <w:sz w:val="24"/>
          <w:szCs w:val="24"/>
          <w:u w:val="single"/>
          <w:lang w:val="en-US"/>
        </w:rPr>
        <w:t>FOR ALL GRANT</w:t>
      </w:r>
      <w:r w:rsidR="000A69B7">
        <w:rPr>
          <w:rFonts w:ascii="Helvetica" w:hAnsi="Helvetica"/>
          <w:b/>
          <w:sz w:val="24"/>
          <w:szCs w:val="24"/>
          <w:u w:val="single"/>
          <w:lang w:val="en-US"/>
        </w:rPr>
        <w:t xml:space="preserve"> BENEFICIARIES</w:t>
      </w:r>
      <w:r w:rsidRPr="000C01E7">
        <w:rPr>
          <w:rFonts w:ascii="Helvetica" w:hAnsi="Helvetica"/>
          <w:b/>
          <w:sz w:val="24"/>
          <w:szCs w:val="24"/>
          <w:lang w:val="en-US"/>
        </w:rPr>
        <w:t xml:space="preserve"> and their promo materials: </w:t>
      </w:r>
    </w:p>
    <w:p w:rsidR="000C01E7" w:rsidRDefault="000C01E7" w:rsidP="000C01E7">
      <w:pPr>
        <w:rPr>
          <w:rFonts w:ascii="Helvetica" w:hAnsi="Helvetica"/>
          <w:lang w:val="en-US"/>
        </w:rPr>
      </w:pPr>
      <w:r>
        <w:rPr>
          <w:rFonts w:ascii="Helvetica" w:hAnsi="Helvetica"/>
          <w:lang w:val="en-US"/>
        </w:rPr>
        <w:t xml:space="preserve">           </w:t>
      </w:r>
      <w:r w:rsidRPr="00BE4FE6">
        <w:rPr>
          <w:rFonts w:ascii="Helvetica" w:hAnsi="Helvetica"/>
          <w:lang w:val="en-US"/>
        </w:rPr>
        <w:t>ENGLISH VERSION |</w:t>
      </w:r>
      <w:r>
        <w:rPr>
          <w:rFonts w:ascii="Helvetica" w:hAnsi="Helvetica"/>
          <w:lang w:val="en-US"/>
        </w:rPr>
        <w:t xml:space="preserve"> Project promotional materials                                 </w:t>
      </w:r>
    </w:p>
    <w:p w:rsidR="000C01E7" w:rsidRDefault="00103C79" w:rsidP="000C01E7">
      <w:pPr>
        <w:rPr>
          <w:rFonts w:ascii="Helvetica" w:hAnsi="Helvetica"/>
          <w:b/>
          <w:sz w:val="24"/>
          <w:szCs w:val="24"/>
          <w:lang w:val="en-US"/>
        </w:rPr>
      </w:pPr>
      <w:r>
        <w:rPr>
          <w:rFonts w:ascii="Helvetica" w:hAnsi="Helvetica"/>
          <w:b/>
          <w:noProof/>
          <w:sz w:val="24"/>
          <w:szCs w:val="24"/>
          <w:lang w:val="en-US"/>
        </w:rPr>
        <w:drawing>
          <wp:anchor distT="0" distB="0" distL="114300" distR="114300" simplePos="0" relativeHeight="251679744" behindDoc="0" locked="0" layoutInCell="1" allowOverlap="1">
            <wp:simplePos x="0" y="0"/>
            <wp:positionH relativeFrom="column">
              <wp:posOffset>5292725</wp:posOffset>
            </wp:positionH>
            <wp:positionV relativeFrom="paragraph">
              <wp:posOffset>69215</wp:posOffset>
            </wp:positionV>
            <wp:extent cx="1245870" cy="733425"/>
            <wp:effectExtent l="19050" t="0" r="0" b="0"/>
            <wp:wrapSquare wrapText="bothSides"/>
            <wp:docPr id="28" name="Picture 27" descr="Ministry logo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istry logo EN.jpg"/>
                    <pic:cNvPicPr/>
                  </pic:nvPicPr>
                  <pic:blipFill>
                    <a:blip r:embed="rId11" cstate="print"/>
                    <a:stretch>
                      <a:fillRect/>
                    </a:stretch>
                  </pic:blipFill>
                  <pic:spPr>
                    <a:xfrm>
                      <a:off x="0" y="0"/>
                      <a:ext cx="1245870" cy="733425"/>
                    </a:xfrm>
                    <a:prstGeom prst="rect">
                      <a:avLst/>
                    </a:prstGeom>
                  </pic:spPr>
                </pic:pic>
              </a:graphicData>
            </a:graphic>
          </wp:anchor>
        </w:drawing>
      </w:r>
      <w:r w:rsidR="00A610F5">
        <w:rPr>
          <w:rFonts w:ascii="Helvetica" w:hAnsi="Helvetica"/>
          <w:b/>
          <w:noProof/>
          <w:sz w:val="24"/>
          <w:szCs w:val="24"/>
          <w:lang w:val="en-US"/>
        </w:rPr>
        <w:drawing>
          <wp:anchor distT="0" distB="0" distL="114300" distR="114300" simplePos="0" relativeHeight="251685888" behindDoc="0" locked="0" layoutInCell="1" allowOverlap="1">
            <wp:simplePos x="0" y="0"/>
            <wp:positionH relativeFrom="column">
              <wp:posOffset>542290</wp:posOffset>
            </wp:positionH>
            <wp:positionV relativeFrom="paragraph">
              <wp:posOffset>201295</wp:posOffset>
            </wp:positionV>
            <wp:extent cx="3638550" cy="637540"/>
            <wp:effectExtent l="19050" t="0" r="0" b="0"/>
            <wp:wrapSquare wrapText="bothSides"/>
            <wp:docPr id="2" name="Picture 1" descr="eu+pmu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pmu_en.jpg"/>
                    <pic:cNvPicPr/>
                  </pic:nvPicPr>
                  <pic:blipFill>
                    <a:blip r:embed="rId12" cstate="print"/>
                    <a:stretch>
                      <a:fillRect/>
                    </a:stretch>
                  </pic:blipFill>
                  <pic:spPr>
                    <a:xfrm>
                      <a:off x="0" y="0"/>
                      <a:ext cx="3638550" cy="637540"/>
                    </a:xfrm>
                    <a:prstGeom prst="rect">
                      <a:avLst/>
                    </a:prstGeom>
                  </pic:spPr>
                </pic:pic>
              </a:graphicData>
            </a:graphic>
          </wp:anchor>
        </w:drawing>
      </w:r>
    </w:p>
    <w:p w:rsidR="000C01E7" w:rsidRDefault="000C01E7" w:rsidP="000C01E7">
      <w:pPr>
        <w:rPr>
          <w:rFonts w:ascii="Helvetica" w:hAnsi="Helvetica"/>
          <w:b/>
          <w:sz w:val="24"/>
          <w:szCs w:val="24"/>
          <w:lang w:val="en-US"/>
        </w:rPr>
      </w:pPr>
    </w:p>
    <w:p w:rsidR="000C01E7" w:rsidRDefault="000C01E7" w:rsidP="000C01E7">
      <w:pPr>
        <w:rPr>
          <w:rFonts w:ascii="Helvetica" w:hAnsi="Helvetica"/>
          <w:lang w:val="en-US"/>
        </w:rPr>
      </w:pPr>
    </w:p>
    <w:p w:rsidR="000C01E7" w:rsidRDefault="000C01E7" w:rsidP="000C01E7">
      <w:pPr>
        <w:rPr>
          <w:rFonts w:ascii="Helvetica" w:hAnsi="Helvetica"/>
          <w:lang w:val="en-US"/>
        </w:rPr>
      </w:pPr>
    </w:p>
    <w:p w:rsidR="000C01E7" w:rsidRDefault="00103C79" w:rsidP="000C01E7">
      <w:pPr>
        <w:rPr>
          <w:rFonts w:ascii="Helvetica" w:hAnsi="Helvetica"/>
          <w:lang w:val="en-US"/>
        </w:rPr>
      </w:pPr>
      <w:r>
        <w:rPr>
          <w:rFonts w:ascii="Helvetica" w:hAnsi="Helvetica"/>
          <w:noProof/>
          <w:lang w:val="en-US"/>
        </w:rPr>
        <w:drawing>
          <wp:anchor distT="0" distB="0" distL="114300" distR="114300" simplePos="0" relativeHeight="251691008" behindDoc="0" locked="0" layoutInCell="1" allowOverlap="1">
            <wp:simplePos x="0" y="0"/>
            <wp:positionH relativeFrom="column">
              <wp:posOffset>5090160</wp:posOffset>
            </wp:positionH>
            <wp:positionV relativeFrom="paragraph">
              <wp:posOffset>334645</wp:posOffset>
            </wp:positionV>
            <wp:extent cx="1713230" cy="733425"/>
            <wp:effectExtent l="19050" t="0" r="1270" b="0"/>
            <wp:wrapSquare wrapText="bothSides"/>
            <wp:docPr id="14" name="Picture 13" descr="Molevsa ciri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levsa cirilica.jpg"/>
                    <pic:cNvPicPr/>
                  </pic:nvPicPr>
                  <pic:blipFill>
                    <a:blip r:embed="rId13"/>
                    <a:stretch>
                      <a:fillRect/>
                    </a:stretch>
                  </pic:blipFill>
                  <pic:spPr>
                    <a:xfrm>
                      <a:off x="0" y="0"/>
                      <a:ext cx="1713230" cy="733425"/>
                    </a:xfrm>
                    <a:prstGeom prst="rect">
                      <a:avLst/>
                    </a:prstGeom>
                  </pic:spPr>
                </pic:pic>
              </a:graphicData>
            </a:graphic>
          </wp:anchor>
        </w:drawing>
      </w:r>
      <w:r w:rsidR="000C01E7">
        <w:rPr>
          <w:rFonts w:ascii="Helvetica" w:hAnsi="Helvetica"/>
          <w:lang w:val="en-US"/>
        </w:rPr>
        <w:t xml:space="preserve">           </w:t>
      </w:r>
      <w:r w:rsidR="000C01E7" w:rsidRPr="00BE4FE6">
        <w:rPr>
          <w:rFonts w:ascii="Helvetica" w:hAnsi="Helvetica"/>
          <w:lang w:val="en-US"/>
        </w:rPr>
        <w:t xml:space="preserve">SERBIAN VERSION | </w:t>
      </w:r>
      <w:r w:rsidR="000C01E7">
        <w:rPr>
          <w:rFonts w:ascii="Helvetica" w:hAnsi="Helvetica"/>
          <w:lang w:val="en-US"/>
        </w:rPr>
        <w:t xml:space="preserve">Project promotional materials </w:t>
      </w:r>
    </w:p>
    <w:p w:rsidR="000C01E7" w:rsidRDefault="001D1BA3" w:rsidP="000C01E7">
      <w:pPr>
        <w:rPr>
          <w:rFonts w:ascii="Helvetica" w:hAnsi="Helvetica"/>
          <w:lang w:val="en-US"/>
        </w:rPr>
      </w:pPr>
      <w:r>
        <w:rPr>
          <w:rFonts w:ascii="Helvetica" w:hAnsi="Helvetica"/>
          <w:noProof/>
          <w:lang w:val="en-US"/>
        </w:rPr>
        <w:drawing>
          <wp:anchor distT="0" distB="0" distL="114300" distR="114300" simplePos="0" relativeHeight="251689984" behindDoc="0" locked="0" layoutInCell="1" allowOverlap="1">
            <wp:simplePos x="0" y="0"/>
            <wp:positionH relativeFrom="column">
              <wp:posOffset>465455</wp:posOffset>
            </wp:positionH>
            <wp:positionV relativeFrom="paragraph">
              <wp:posOffset>198120</wp:posOffset>
            </wp:positionV>
            <wp:extent cx="3943985" cy="640080"/>
            <wp:effectExtent l="19050" t="0" r="0" b="0"/>
            <wp:wrapSquare wrapText="bothSides"/>
            <wp:docPr id="13" name="Picture 12" descr="eu+pmu_sr ciri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pmu_sr cirilica.jpg"/>
                    <pic:cNvPicPr/>
                  </pic:nvPicPr>
                  <pic:blipFill>
                    <a:blip r:embed="rId14" cstate="print"/>
                    <a:stretch>
                      <a:fillRect/>
                    </a:stretch>
                  </pic:blipFill>
                  <pic:spPr>
                    <a:xfrm>
                      <a:off x="0" y="0"/>
                      <a:ext cx="3943985" cy="640080"/>
                    </a:xfrm>
                    <a:prstGeom prst="rect">
                      <a:avLst/>
                    </a:prstGeom>
                  </pic:spPr>
                </pic:pic>
              </a:graphicData>
            </a:graphic>
          </wp:anchor>
        </w:drawing>
      </w:r>
      <w:r w:rsidR="000C01E7">
        <w:rPr>
          <w:rFonts w:ascii="Helvetica" w:hAnsi="Helvetica"/>
          <w:lang w:val="en-US"/>
        </w:rPr>
        <w:t xml:space="preserve">                                </w:t>
      </w:r>
    </w:p>
    <w:p w:rsidR="000C01E7" w:rsidRDefault="000C01E7" w:rsidP="000C01E7">
      <w:pPr>
        <w:rPr>
          <w:rFonts w:ascii="Helvetica" w:hAnsi="Helvetica"/>
          <w:sz w:val="24"/>
          <w:szCs w:val="24"/>
          <w:lang w:val="en-US"/>
        </w:rPr>
      </w:pPr>
      <w:r>
        <w:rPr>
          <w:rFonts w:ascii="Helvetica" w:hAnsi="Helvetica"/>
          <w:sz w:val="24"/>
          <w:szCs w:val="24"/>
          <w:lang w:val="en-US"/>
        </w:rPr>
        <w:t xml:space="preserve">      </w:t>
      </w:r>
    </w:p>
    <w:p w:rsidR="000C01E7" w:rsidRDefault="000C01E7" w:rsidP="000C01E7">
      <w:pPr>
        <w:rPr>
          <w:rFonts w:ascii="Helvetica" w:hAnsi="Helvetica"/>
          <w:sz w:val="24"/>
          <w:szCs w:val="24"/>
          <w:lang w:val="en-US"/>
        </w:rPr>
      </w:pPr>
    </w:p>
    <w:p w:rsidR="000C01E7" w:rsidRDefault="000C01E7" w:rsidP="000C01E7">
      <w:pPr>
        <w:rPr>
          <w:rFonts w:ascii="Helvetica" w:hAnsi="Helvetica"/>
          <w:b/>
          <w:color w:val="FF0000"/>
          <w:sz w:val="24"/>
          <w:szCs w:val="24"/>
          <w:lang w:val="en-US"/>
        </w:rPr>
      </w:pPr>
    </w:p>
    <w:p w:rsidR="006B1651" w:rsidRDefault="006B1651" w:rsidP="000C01E7">
      <w:pPr>
        <w:rPr>
          <w:rFonts w:ascii="Helvetica" w:hAnsi="Helvetica"/>
          <w:b/>
          <w:color w:val="FF0000"/>
          <w:sz w:val="24"/>
          <w:szCs w:val="24"/>
          <w:lang w:val="en-US"/>
        </w:rPr>
      </w:pPr>
    </w:p>
    <w:p w:rsidR="006B1651" w:rsidRDefault="006B1651" w:rsidP="000C01E7">
      <w:pPr>
        <w:rPr>
          <w:rFonts w:ascii="Helvetica" w:hAnsi="Helvetica"/>
          <w:b/>
          <w:color w:val="FF0000"/>
          <w:sz w:val="24"/>
          <w:szCs w:val="24"/>
          <w:lang w:val="en-US"/>
        </w:rPr>
      </w:pPr>
    </w:p>
    <w:p w:rsidR="000C01E7" w:rsidRDefault="000A69B7" w:rsidP="000C01E7">
      <w:pPr>
        <w:rPr>
          <w:rFonts w:ascii="Helvetica" w:hAnsi="Helvetica"/>
          <w:b/>
          <w:color w:val="FF0000"/>
          <w:sz w:val="24"/>
          <w:szCs w:val="24"/>
          <w:lang w:val="en-US"/>
        </w:rPr>
      </w:pPr>
      <w:r w:rsidRPr="00CB2FBA">
        <w:rPr>
          <w:rFonts w:ascii="Helvetica" w:hAnsi="Helvetica"/>
          <w:b/>
          <w:color w:val="FF0000"/>
          <w:sz w:val="24"/>
          <w:szCs w:val="24"/>
          <w:lang w:val="en-US"/>
        </w:rPr>
        <w:t>IMPORTANT NOTE: L</w:t>
      </w:r>
      <w:r w:rsidR="000C01E7" w:rsidRPr="00CB2FBA">
        <w:rPr>
          <w:rFonts w:ascii="Helvetica" w:hAnsi="Helvetica"/>
          <w:b/>
          <w:color w:val="FF0000"/>
          <w:sz w:val="24"/>
          <w:szCs w:val="24"/>
          <w:lang w:val="en-US"/>
        </w:rPr>
        <w:t>ogo</w:t>
      </w:r>
      <w:r w:rsidRPr="00CB2FBA">
        <w:rPr>
          <w:rFonts w:ascii="Helvetica" w:hAnsi="Helvetica"/>
          <w:b/>
          <w:color w:val="FF0000"/>
          <w:sz w:val="24"/>
          <w:szCs w:val="24"/>
          <w:lang w:val="en-US"/>
        </w:rPr>
        <w:t>s of grant beneficiaries</w:t>
      </w:r>
      <w:r w:rsidR="000C01E7" w:rsidRPr="00CB2FBA">
        <w:rPr>
          <w:rFonts w:ascii="Helvetica" w:hAnsi="Helvetica"/>
          <w:b/>
          <w:color w:val="FF0000"/>
          <w:sz w:val="24"/>
          <w:szCs w:val="24"/>
          <w:lang w:val="en-US"/>
        </w:rPr>
        <w:t xml:space="preserve"> should be always applied with same o</w:t>
      </w:r>
      <w:r w:rsidR="00CF42E2" w:rsidRPr="00CB2FBA">
        <w:rPr>
          <w:rFonts w:ascii="Helvetica" w:hAnsi="Helvetica"/>
          <w:b/>
          <w:color w:val="FF0000"/>
          <w:sz w:val="24"/>
          <w:szCs w:val="24"/>
          <w:lang w:val="en-US"/>
        </w:rPr>
        <w:t xml:space="preserve">r smaller size than EU, PMU and </w:t>
      </w:r>
      <w:proofErr w:type="spellStart"/>
      <w:r w:rsidR="00CF42E2" w:rsidRPr="00CB2FBA">
        <w:rPr>
          <w:rFonts w:ascii="Helvetica" w:hAnsi="Helvetica"/>
          <w:b/>
          <w:color w:val="FF0000"/>
          <w:sz w:val="24"/>
          <w:szCs w:val="24"/>
          <w:lang w:val="en-US"/>
        </w:rPr>
        <w:t>M</w:t>
      </w:r>
      <w:r w:rsidR="001D1BA3">
        <w:rPr>
          <w:rFonts w:ascii="Helvetica" w:hAnsi="Helvetica"/>
          <w:b/>
          <w:color w:val="FF0000"/>
          <w:sz w:val="24"/>
          <w:szCs w:val="24"/>
          <w:lang w:val="en-US"/>
        </w:rPr>
        <w:t>o</w:t>
      </w:r>
      <w:r w:rsidR="00CF42E2" w:rsidRPr="00CB2FBA">
        <w:rPr>
          <w:rFonts w:ascii="Helvetica" w:hAnsi="Helvetica"/>
          <w:b/>
          <w:color w:val="FF0000"/>
          <w:sz w:val="24"/>
          <w:szCs w:val="24"/>
          <w:lang w:val="en-US"/>
        </w:rPr>
        <w:t>LEVSA</w:t>
      </w:r>
      <w:proofErr w:type="spellEnd"/>
      <w:r w:rsidR="00CF42E2" w:rsidRPr="00CB2FBA">
        <w:rPr>
          <w:rFonts w:ascii="Helvetica" w:hAnsi="Helvetica"/>
          <w:b/>
          <w:color w:val="FF0000"/>
          <w:sz w:val="24"/>
          <w:szCs w:val="24"/>
          <w:lang w:val="en-US"/>
        </w:rPr>
        <w:t xml:space="preserve"> logo.</w:t>
      </w:r>
    </w:p>
    <w:p w:rsidR="001A224E" w:rsidRDefault="001A224E" w:rsidP="000C01E7">
      <w:pPr>
        <w:rPr>
          <w:rFonts w:ascii="Helvetica" w:hAnsi="Helvetica"/>
          <w:b/>
          <w:color w:val="FF0000"/>
          <w:sz w:val="24"/>
          <w:szCs w:val="24"/>
          <w:lang w:val="en-US"/>
        </w:rPr>
      </w:pPr>
    </w:p>
    <w:p w:rsidR="001A224E" w:rsidRDefault="001A224E" w:rsidP="000C01E7">
      <w:pPr>
        <w:rPr>
          <w:rFonts w:ascii="Helvetica" w:hAnsi="Helvetica"/>
          <w:b/>
          <w:color w:val="FF0000"/>
          <w:sz w:val="24"/>
          <w:szCs w:val="24"/>
          <w:lang w:val="en-US"/>
        </w:rPr>
      </w:pPr>
    </w:p>
    <w:p w:rsidR="001A224E" w:rsidRDefault="001A224E" w:rsidP="001A224E">
      <w:pPr>
        <w:pStyle w:val="ListParagraph"/>
        <w:numPr>
          <w:ilvl w:val="0"/>
          <w:numId w:val="1"/>
        </w:numPr>
        <w:rPr>
          <w:rFonts w:ascii="Helvetica" w:hAnsi="Helvetica"/>
          <w:b/>
          <w:sz w:val="24"/>
          <w:szCs w:val="24"/>
          <w:lang w:val="en-US"/>
        </w:rPr>
      </w:pPr>
      <w:r>
        <w:rPr>
          <w:rFonts w:ascii="Helvetica" w:hAnsi="Helvetica"/>
          <w:b/>
          <w:sz w:val="24"/>
          <w:szCs w:val="24"/>
          <w:lang w:val="en-US"/>
        </w:rPr>
        <w:lastRenderedPageBreak/>
        <w:t>DISCLAIMERS FOR PROMOTIONAL MATERIALS</w:t>
      </w:r>
    </w:p>
    <w:p w:rsidR="001A224E" w:rsidRDefault="001A224E" w:rsidP="001A224E">
      <w:pPr>
        <w:pStyle w:val="ListParagraph"/>
        <w:rPr>
          <w:rFonts w:ascii="Helvetica" w:hAnsi="Helvetica"/>
          <w:b/>
          <w:sz w:val="24"/>
          <w:szCs w:val="24"/>
          <w:lang w:val="en-US"/>
        </w:rPr>
      </w:pPr>
    </w:p>
    <w:p w:rsidR="001A224E" w:rsidRDefault="001A224E" w:rsidP="001A224E">
      <w:pPr>
        <w:pStyle w:val="ListParagraph"/>
        <w:numPr>
          <w:ilvl w:val="0"/>
          <w:numId w:val="2"/>
        </w:numPr>
        <w:rPr>
          <w:rFonts w:ascii="Helvetica" w:hAnsi="Helvetica"/>
          <w:b/>
          <w:sz w:val="24"/>
          <w:szCs w:val="24"/>
          <w:lang w:val="en-US"/>
        </w:rPr>
      </w:pPr>
      <w:r>
        <w:rPr>
          <w:rFonts w:ascii="Helvetica" w:hAnsi="Helvetica"/>
          <w:b/>
          <w:sz w:val="24"/>
          <w:szCs w:val="24"/>
          <w:lang w:val="en-US"/>
        </w:rPr>
        <w:t xml:space="preserve">Disclaimers for Brochures, Leaflets, Publications, Audiovisual materials, Web presentations </w:t>
      </w:r>
    </w:p>
    <w:p w:rsidR="001A224E" w:rsidRPr="00123B41" w:rsidRDefault="001A224E" w:rsidP="001A224E">
      <w:pPr>
        <w:jc w:val="center"/>
        <w:rPr>
          <w:rFonts w:ascii="Helvetica" w:hAnsi="Helvetica"/>
          <w:sz w:val="20"/>
          <w:szCs w:val="20"/>
          <w:lang w:val="en-US"/>
        </w:rPr>
      </w:pPr>
      <w:r w:rsidRPr="00123B41">
        <w:rPr>
          <w:rFonts w:ascii="Helvetica" w:hAnsi="Helvetica"/>
          <w:sz w:val="20"/>
          <w:szCs w:val="20"/>
          <w:lang w:val="en-US"/>
        </w:rPr>
        <w:t>„This publication has been produced with the assistance of the European Union. The contents of this publication are the sole responsibility of &lt;name of the grant beneficiary and implementing partner&gt; and can in no way be taken to reflect the views of the European Union“.</w:t>
      </w:r>
    </w:p>
    <w:p w:rsidR="001A224E" w:rsidRDefault="001A224E" w:rsidP="001A224E">
      <w:pPr>
        <w:autoSpaceDE w:val="0"/>
        <w:autoSpaceDN w:val="0"/>
        <w:adjustRightInd w:val="0"/>
        <w:jc w:val="center"/>
        <w:rPr>
          <w:rFonts w:ascii="Helvetica" w:hAnsi="Helvetica"/>
          <w:sz w:val="20"/>
          <w:szCs w:val="20"/>
          <w:lang w:val="en-US"/>
        </w:rPr>
      </w:pPr>
    </w:p>
    <w:p w:rsidR="001A224E" w:rsidRPr="00123B41" w:rsidRDefault="001A224E" w:rsidP="001A224E">
      <w:pPr>
        <w:autoSpaceDE w:val="0"/>
        <w:autoSpaceDN w:val="0"/>
        <w:adjustRightInd w:val="0"/>
        <w:jc w:val="center"/>
        <w:rPr>
          <w:rFonts w:ascii="Helvetica" w:hAnsi="Helvetica"/>
          <w:sz w:val="20"/>
          <w:szCs w:val="20"/>
          <w:lang w:val="en-US"/>
        </w:rPr>
      </w:pPr>
      <w:proofErr w:type="gramStart"/>
      <w:r w:rsidRPr="00123B41">
        <w:rPr>
          <w:rFonts w:ascii="Helvetica" w:hAnsi="Helvetica"/>
          <w:sz w:val="20"/>
          <w:szCs w:val="20"/>
          <w:lang w:val="en-US"/>
        </w:rPr>
        <w:t xml:space="preserve">“Ova </w:t>
      </w:r>
      <w:proofErr w:type="spellStart"/>
      <w:r w:rsidRPr="00123B41">
        <w:rPr>
          <w:rFonts w:ascii="Helvetica" w:hAnsi="Helvetica"/>
          <w:sz w:val="20"/>
          <w:szCs w:val="20"/>
          <w:lang w:val="en-US"/>
        </w:rPr>
        <w:t>publikacija</w:t>
      </w:r>
      <w:proofErr w:type="spellEnd"/>
      <w:r w:rsidRPr="00123B41">
        <w:rPr>
          <w:rFonts w:ascii="Helvetica" w:hAnsi="Helvetica"/>
          <w:sz w:val="20"/>
          <w:szCs w:val="20"/>
          <w:lang w:val="en-US"/>
        </w:rPr>
        <w:t xml:space="preserve"> je </w:t>
      </w:r>
      <w:proofErr w:type="spellStart"/>
      <w:r w:rsidRPr="00123B41">
        <w:rPr>
          <w:rFonts w:ascii="Helvetica" w:hAnsi="Helvetica"/>
          <w:sz w:val="20"/>
          <w:szCs w:val="20"/>
          <w:lang w:val="en-US"/>
        </w:rPr>
        <w:t>napravljena</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uz</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finansijsku</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pomoć</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Evropske</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unije</w:t>
      </w:r>
      <w:proofErr w:type="spellEnd"/>
      <w:r w:rsidRPr="00123B41">
        <w:rPr>
          <w:rFonts w:ascii="Helvetica" w:hAnsi="Helvetica"/>
          <w:sz w:val="20"/>
          <w:szCs w:val="20"/>
          <w:lang w:val="en-US"/>
        </w:rPr>
        <w:t>.</w:t>
      </w:r>
      <w:proofErr w:type="gramEnd"/>
      <w:r w:rsidRPr="00123B41">
        <w:rPr>
          <w:rFonts w:ascii="Helvetica" w:hAnsi="Helvetica"/>
          <w:sz w:val="20"/>
          <w:szCs w:val="20"/>
          <w:lang w:val="en-US"/>
        </w:rPr>
        <w:t xml:space="preserve"> </w:t>
      </w:r>
      <w:proofErr w:type="spellStart"/>
      <w:proofErr w:type="gramStart"/>
      <w:r w:rsidRPr="00123B41">
        <w:rPr>
          <w:rFonts w:ascii="Helvetica" w:hAnsi="Helvetica"/>
          <w:sz w:val="20"/>
          <w:szCs w:val="20"/>
          <w:lang w:val="en-US"/>
        </w:rPr>
        <w:t>Sadržaj</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ove</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publikacije</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isključivo</w:t>
      </w:r>
      <w:proofErr w:type="spellEnd"/>
      <w:r w:rsidRPr="00123B41">
        <w:rPr>
          <w:rFonts w:ascii="Helvetica" w:hAnsi="Helvetica"/>
          <w:sz w:val="20"/>
          <w:szCs w:val="20"/>
          <w:lang w:val="en-US"/>
        </w:rPr>
        <w:t xml:space="preserve"> je </w:t>
      </w:r>
      <w:proofErr w:type="spellStart"/>
      <w:r w:rsidRPr="00123B41">
        <w:rPr>
          <w:rFonts w:ascii="Helvetica" w:hAnsi="Helvetica"/>
          <w:sz w:val="20"/>
          <w:szCs w:val="20"/>
          <w:lang w:val="en-US"/>
        </w:rPr>
        <w:t>odgovornost</w:t>
      </w:r>
      <w:proofErr w:type="spellEnd"/>
      <w:r w:rsidRPr="00123B41">
        <w:rPr>
          <w:rFonts w:ascii="Helvetica" w:hAnsi="Helvetica"/>
          <w:sz w:val="20"/>
          <w:szCs w:val="20"/>
          <w:lang w:val="en-US"/>
        </w:rPr>
        <w:t xml:space="preserve"> &lt;</w:t>
      </w:r>
      <w:proofErr w:type="spellStart"/>
      <w:r w:rsidRPr="00123B41">
        <w:rPr>
          <w:rFonts w:ascii="Helvetica" w:hAnsi="Helvetica"/>
          <w:sz w:val="20"/>
          <w:szCs w:val="20"/>
          <w:lang w:val="en-US"/>
        </w:rPr>
        <w:t>ime</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ugovarača</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partnera</w:t>
      </w:r>
      <w:proofErr w:type="spellEnd"/>
      <w:r w:rsidRPr="00123B41">
        <w:rPr>
          <w:rFonts w:ascii="Helvetica" w:hAnsi="Helvetica"/>
          <w:sz w:val="20"/>
          <w:szCs w:val="20"/>
          <w:lang w:val="en-US"/>
        </w:rPr>
        <w:t xml:space="preserve"> &gt; </w:t>
      </w:r>
      <w:proofErr w:type="spellStart"/>
      <w:r w:rsidRPr="00123B41">
        <w:rPr>
          <w:rFonts w:ascii="Helvetica" w:hAnsi="Helvetica"/>
          <w:sz w:val="20"/>
          <w:szCs w:val="20"/>
          <w:lang w:val="en-US"/>
        </w:rPr>
        <w:t>i</w:t>
      </w:r>
      <w:proofErr w:type="spellEnd"/>
      <w:r w:rsidRPr="00123B41">
        <w:rPr>
          <w:rFonts w:ascii="Helvetica" w:hAnsi="Helvetica"/>
          <w:sz w:val="20"/>
          <w:szCs w:val="20"/>
          <w:lang w:val="en-US"/>
        </w:rPr>
        <w:t xml:space="preserve"> ne </w:t>
      </w:r>
      <w:proofErr w:type="spellStart"/>
      <w:r w:rsidRPr="00123B41">
        <w:rPr>
          <w:rFonts w:ascii="Helvetica" w:hAnsi="Helvetica"/>
          <w:sz w:val="20"/>
          <w:szCs w:val="20"/>
          <w:lang w:val="en-US"/>
        </w:rPr>
        <w:t>predstavlja</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zvanične</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stavove</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Evropske</w:t>
      </w:r>
      <w:proofErr w:type="spellEnd"/>
      <w:r w:rsidRPr="00123B41">
        <w:rPr>
          <w:rFonts w:ascii="Helvetica" w:hAnsi="Helvetica"/>
          <w:sz w:val="20"/>
          <w:szCs w:val="20"/>
          <w:lang w:val="en-US"/>
        </w:rPr>
        <w:t xml:space="preserve"> </w:t>
      </w:r>
      <w:proofErr w:type="spellStart"/>
      <w:r w:rsidRPr="00123B41">
        <w:rPr>
          <w:rFonts w:ascii="Helvetica" w:hAnsi="Helvetica"/>
          <w:sz w:val="20"/>
          <w:szCs w:val="20"/>
          <w:lang w:val="en-US"/>
        </w:rPr>
        <w:t>unije</w:t>
      </w:r>
      <w:proofErr w:type="spellEnd"/>
      <w:r w:rsidRPr="00123B41">
        <w:rPr>
          <w:rFonts w:ascii="Helvetica" w:hAnsi="Helvetica"/>
          <w:sz w:val="20"/>
          <w:szCs w:val="20"/>
          <w:lang w:val="en-US"/>
        </w:rPr>
        <w:t>”.</w:t>
      </w:r>
      <w:proofErr w:type="gramEnd"/>
    </w:p>
    <w:p w:rsidR="001A224E" w:rsidRPr="00123B41" w:rsidRDefault="001A224E" w:rsidP="001A224E">
      <w:pPr>
        <w:pStyle w:val="ListParagraph"/>
        <w:numPr>
          <w:ilvl w:val="0"/>
          <w:numId w:val="2"/>
        </w:numPr>
        <w:autoSpaceDE w:val="0"/>
        <w:autoSpaceDN w:val="0"/>
        <w:adjustRightInd w:val="0"/>
        <w:rPr>
          <w:rFonts w:ascii="Helvetica" w:hAnsi="Helvetica"/>
          <w:b/>
          <w:sz w:val="24"/>
          <w:szCs w:val="24"/>
          <w:lang w:val="en-US"/>
        </w:rPr>
      </w:pPr>
      <w:r>
        <w:rPr>
          <w:rFonts w:ascii="Helvetica" w:hAnsi="Helvetica"/>
          <w:b/>
          <w:sz w:val="24"/>
          <w:szCs w:val="24"/>
          <w:lang w:val="en-US"/>
        </w:rPr>
        <w:t>EU Visibility Boards at P</w:t>
      </w:r>
      <w:r w:rsidRPr="00123B41">
        <w:rPr>
          <w:rFonts w:ascii="Helvetica" w:hAnsi="Helvetica"/>
          <w:b/>
          <w:sz w:val="24"/>
          <w:szCs w:val="24"/>
          <w:lang w:val="en-US"/>
        </w:rPr>
        <w:t>roject Site Locations</w:t>
      </w:r>
      <w:r>
        <w:rPr>
          <w:rFonts w:ascii="Helvetica" w:hAnsi="Helvetica"/>
          <w:b/>
          <w:sz w:val="24"/>
          <w:szCs w:val="24"/>
          <w:lang w:val="en-US"/>
        </w:rPr>
        <w:t xml:space="preserve"> and Commemorative Plaques</w:t>
      </w:r>
    </w:p>
    <w:p w:rsidR="001A224E" w:rsidRPr="00123B41" w:rsidRDefault="001A224E" w:rsidP="001A224E">
      <w:pPr>
        <w:rPr>
          <w:rFonts w:ascii="Helvetica" w:hAnsi="Helvetica"/>
          <w:sz w:val="20"/>
          <w:szCs w:val="20"/>
          <w:lang w:val="en-US"/>
        </w:rPr>
      </w:pPr>
      <w:r w:rsidRPr="00123B41">
        <w:rPr>
          <w:rFonts w:ascii="Helvetica" w:hAnsi="Helvetica"/>
          <w:sz w:val="20"/>
          <w:szCs w:val="20"/>
          <w:lang w:val="en-US"/>
        </w:rPr>
        <w:t xml:space="preserve">Visibility of the infrastructure activities financed by European Union can be provided through Display Panels (in practice, also called the Construction Site Boards) and Commemorative Plaques. </w:t>
      </w:r>
    </w:p>
    <w:p w:rsidR="001A224E" w:rsidRPr="00123B41" w:rsidRDefault="001A224E" w:rsidP="001A224E">
      <w:pPr>
        <w:rPr>
          <w:rFonts w:ascii="Helvetica" w:hAnsi="Helvetica"/>
          <w:sz w:val="20"/>
          <w:szCs w:val="20"/>
          <w:lang w:val="en-US"/>
        </w:rPr>
      </w:pPr>
      <w:r>
        <w:rPr>
          <w:color w:val="000000"/>
        </w:rPr>
        <w:t> </w:t>
      </w:r>
      <w:r w:rsidRPr="00123B41">
        <w:rPr>
          <w:rFonts w:ascii="Helvetica" w:hAnsi="Helvetica"/>
          <w:sz w:val="20"/>
          <w:szCs w:val="20"/>
          <w:lang w:val="en-US"/>
        </w:rPr>
        <w:t>In this respect Contractor is required to:</w:t>
      </w:r>
    </w:p>
    <w:p w:rsidR="001A224E" w:rsidRPr="00123B41" w:rsidRDefault="001A224E" w:rsidP="001A224E">
      <w:pPr>
        <w:pStyle w:val="ListParagraph"/>
        <w:numPr>
          <w:ilvl w:val="0"/>
          <w:numId w:val="3"/>
        </w:numPr>
        <w:spacing w:before="0" w:beforeAutospacing="0" w:after="0" w:afterAutospacing="0"/>
        <w:contextualSpacing w:val="0"/>
        <w:rPr>
          <w:rFonts w:ascii="Helvetica" w:hAnsi="Helvetica"/>
          <w:sz w:val="20"/>
          <w:szCs w:val="20"/>
          <w:lang w:val="en-US"/>
        </w:rPr>
      </w:pPr>
      <w:r w:rsidRPr="00123B41">
        <w:rPr>
          <w:rFonts w:ascii="Helvetica" w:hAnsi="Helvetica"/>
          <w:sz w:val="20"/>
          <w:szCs w:val="20"/>
          <w:lang w:val="en-US"/>
        </w:rPr>
        <w:t>Produce minimum two Display Panels per each contracted site location (size 170x150)</w:t>
      </w:r>
    </w:p>
    <w:p w:rsidR="001A224E" w:rsidRPr="00123B41" w:rsidRDefault="001A224E" w:rsidP="001A224E">
      <w:pPr>
        <w:pStyle w:val="ListParagraph"/>
        <w:numPr>
          <w:ilvl w:val="0"/>
          <w:numId w:val="3"/>
        </w:numPr>
        <w:spacing w:before="0" w:beforeAutospacing="0" w:after="0" w:afterAutospacing="0"/>
        <w:contextualSpacing w:val="0"/>
        <w:rPr>
          <w:rFonts w:ascii="Helvetica" w:hAnsi="Helvetica"/>
          <w:sz w:val="20"/>
          <w:szCs w:val="20"/>
          <w:lang w:val="en-US"/>
        </w:rPr>
      </w:pPr>
      <w:r w:rsidRPr="00123B41">
        <w:rPr>
          <w:rFonts w:ascii="Helvetica" w:hAnsi="Helvetica"/>
          <w:sz w:val="20"/>
          <w:szCs w:val="20"/>
          <w:lang w:val="en-US"/>
        </w:rPr>
        <w:t>Produce minimum one Commemorative plaque per each constructed facility (A3 size – 297x420mm)</w:t>
      </w:r>
    </w:p>
    <w:p w:rsidR="001A224E" w:rsidRPr="00123B41" w:rsidRDefault="001A224E" w:rsidP="001A224E">
      <w:pPr>
        <w:pStyle w:val="ListParagraph"/>
        <w:numPr>
          <w:ilvl w:val="0"/>
          <w:numId w:val="3"/>
        </w:numPr>
        <w:spacing w:before="0" w:beforeAutospacing="0" w:after="0" w:afterAutospacing="0"/>
        <w:contextualSpacing w:val="0"/>
        <w:rPr>
          <w:rFonts w:ascii="Helvetica" w:hAnsi="Helvetica"/>
          <w:sz w:val="20"/>
          <w:szCs w:val="20"/>
          <w:lang w:val="en-US"/>
        </w:rPr>
      </w:pPr>
      <w:r w:rsidRPr="00123B41">
        <w:rPr>
          <w:rFonts w:ascii="Helvetica" w:hAnsi="Helvetica"/>
          <w:sz w:val="20"/>
          <w:szCs w:val="20"/>
          <w:lang w:val="en-US"/>
        </w:rPr>
        <w:t>Maintain Display Panels from the beginning of the action until six months after its completion</w:t>
      </w:r>
    </w:p>
    <w:p w:rsidR="001A224E" w:rsidRPr="00AD2607" w:rsidRDefault="001A224E" w:rsidP="001A224E">
      <w:pPr>
        <w:rPr>
          <w:rFonts w:ascii="Arial" w:hAnsi="Arial" w:cs="Arial"/>
          <w:b/>
          <w:color w:val="365F91"/>
          <w:sz w:val="18"/>
          <w:szCs w:val="18"/>
        </w:rPr>
      </w:pPr>
      <w:r>
        <w:rPr>
          <w:color w:val="000000"/>
        </w:rPr>
        <w:t> </w:t>
      </w:r>
      <w:r w:rsidRPr="00AD2607">
        <w:rPr>
          <w:rFonts w:ascii="Helvetica" w:hAnsi="Helvetica"/>
          <w:b/>
          <w:sz w:val="20"/>
          <w:szCs w:val="20"/>
          <w:lang w:val="en-US"/>
        </w:rPr>
        <w:t>Instructions to Contractors for preparation of the Graphic Layout for further approval of the EUD Press and Information Officer:</w:t>
      </w:r>
    </w:p>
    <w:p w:rsidR="001A224E" w:rsidRPr="00AD2607" w:rsidRDefault="001A224E" w:rsidP="001A224E">
      <w:pPr>
        <w:spacing w:before="0" w:beforeAutospacing="0" w:after="0" w:afterAutospacing="0"/>
        <w:jc w:val="left"/>
        <w:rPr>
          <w:rFonts w:ascii="Helvetica" w:hAnsi="Helvetica"/>
          <w:b/>
          <w:sz w:val="20"/>
          <w:szCs w:val="20"/>
          <w:u w:val="single"/>
          <w:lang w:val="en-US"/>
        </w:rPr>
      </w:pPr>
      <w:r>
        <w:rPr>
          <w:rFonts w:ascii="Helvetica" w:hAnsi="Helvetica"/>
          <w:b/>
          <w:sz w:val="20"/>
          <w:szCs w:val="20"/>
          <w:lang w:val="en-US"/>
        </w:rPr>
        <w:t xml:space="preserve">  </w:t>
      </w:r>
      <w:r w:rsidRPr="00AD2607">
        <w:rPr>
          <w:rFonts w:ascii="Helvetica" w:hAnsi="Helvetica"/>
          <w:b/>
          <w:sz w:val="20"/>
          <w:szCs w:val="20"/>
          <w:u w:val="single"/>
          <w:lang w:val="en-US"/>
        </w:rPr>
        <w:t xml:space="preserve">EU Site Board/Display Panel </w:t>
      </w:r>
    </w:p>
    <w:p w:rsidR="001A224E" w:rsidRPr="00AD2607" w:rsidRDefault="001A224E" w:rsidP="001A224E">
      <w:p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w:t>
      </w:r>
    </w:p>
    <w:p w:rsidR="001A224E" w:rsidRPr="00AD2607" w:rsidRDefault="001A224E" w:rsidP="001A224E">
      <w:pPr>
        <w:spacing w:before="0" w:beforeAutospacing="0" w:after="0" w:afterAutospacing="0"/>
        <w:ind w:firstLine="360"/>
        <w:jc w:val="left"/>
        <w:rPr>
          <w:rFonts w:ascii="Helvetica" w:hAnsi="Helvetica"/>
          <w:sz w:val="20"/>
          <w:szCs w:val="20"/>
          <w:lang w:val="en-US"/>
        </w:rPr>
      </w:pPr>
      <w:r w:rsidRPr="00AD2607">
        <w:rPr>
          <w:rFonts w:ascii="Helvetica" w:hAnsi="Helvetica"/>
          <w:sz w:val="20"/>
          <w:szCs w:val="20"/>
          <w:lang w:val="en-US"/>
        </w:rPr>
        <w:t>      Size:  170x150</w:t>
      </w:r>
    </w:p>
    <w:p w:rsidR="001A224E" w:rsidRPr="00AD2607" w:rsidRDefault="001A224E" w:rsidP="001A224E">
      <w:p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w:t>
      </w:r>
    </w:p>
    <w:p w:rsidR="001A224E" w:rsidRPr="00AD2607" w:rsidRDefault="001A224E" w:rsidP="001A224E">
      <w:p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Language: English and Serbian</w:t>
      </w:r>
    </w:p>
    <w:p w:rsidR="001A224E" w:rsidRPr="00AD2607" w:rsidRDefault="001A224E" w:rsidP="001A224E">
      <w:p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w:t>
      </w:r>
    </w:p>
    <w:p w:rsidR="001A224E" w:rsidRPr="00AD2607" w:rsidRDefault="001A224E" w:rsidP="001A224E">
      <w:p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Panton colors of the Blue and Yellow surface:</w:t>
      </w:r>
    </w:p>
    <w:p w:rsidR="001A224E" w:rsidRPr="00AD2607" w:rsidRDefault="001A224E" w:rsidP="001A224E">
      <w:p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w:t>
      </w:r>
    </w:p>
    <w:p w:rsidR="001A224E" w:rsidRPr="00AD2607" w:rsidRDefault="001A224E" w:rsidP="001A224E">
      <w:pPr>
        <w:numPr>
          <w:ilvl w:val="0"/>
          <w:numId w:val="4"/>
        </w:num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xml:space="preserve">Pantone Reflex Blue </w:t>
      </w:r>
    </w:p>
    <w:p w:rsidR="001A224E" w:rsidRPr="00AD2607" w:rsidRDefault="001A224E" w:rsidP="001A224E">
      <w:pPr>
        <w:numPr>
          <w:ilvl w:val="0"/>
          <w:numId w:val="4"/>
        </w:num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xml:space="preserve">Pantone Process Yellow </w:t>
      </w:r>
    </w:p>
    <w:p w:rsidR="001A224E" w:rsidRPr="00AD2607" w:rsidRDefault="001A224E" w:rsidP="001A224E">
      <w:pPr>
        <w:spacing w:before="0" w:beforeAutospacing="0" w:after="0" w:afterAutospacing="0"/>
        <w:ind w:left="720"/>
        <w:jc w:val="left"/>
        <w:rPr>
          <w:rFonts w:ascii="Arial" w:hAnsi="Arial" w:cs="Arial"/>
          <w:color w:val="365F91"/>
          <w:sz w:val="18"/>
          <w:szCs w:val="18"/>
        </w:rPr>
      </w:pPr>
    </w:p>
    <w:p w:rsidR="001A224E" w:rsidRPr="00AD2607" w:rsidRDefault="001A224E" w:rsidP="001A224E">
      <w:pPr>
        <w:spacing w:before="0" w:beforeAutospacing="0" w:after="0" w:afterAutospacing="0"/>
        <w:jc w:val="left"/>
        <w:rPr>
          <w:rFonts w:ascii="Helvetica" w:hAnsi="Helvetica"/>
          <w:b/>
          <w:sz w:val="20"/>
          <w:szCs w:val="20"/>
          <w:u w:val="single"/>
          <w:lang w:val="en-US"/>
        </w:rPr>
      </w:pPr>
      <w:r w:rsidRPr="00AD2607">
        <w:rPr>
          <w:rFonts w:ascii="Helvetica" w:hAnsi="Helvetica"/>
          <w:b/>
          <w:sz w:val="20"/>
          <w:szCs w:val="20"/>
          <w:u w:val="single"/>
          <w:lang w:val="en-US"/>
        </w:rPr>
        <w:t>Commemorative plaque</w:t>
      </w:r>
    </w:p>
    <w:p w:rsidR="001A224E" w:rsidRDefault="001A224E" w:rsidP="001A224E">
      <w:pPr>
        <w:pStyle w:val="ListParagraph"/>
        <w:spacing w:before="0" w:beforeAutospacing="0" w:after="0" w:afterAutospacing="0"/>
        <w:ind w:left="0"/>
        <w:jc w:val="left"/>
        <w:rPr>
          <w:rFonts w:ascii="Arial" w:hAnsi="Arial" w:cs="Arial"/>
          <w:color w:val="365F91"/>
          <w:sz w:val="18"/>
          <w:szCs w:val="18"/>
        </w:rPr>
      </w:pPr>
      <w:r>
        <w:rPr>
          <w:rFonts w:ascii="Arial" w:hAnsi="Arial" w:cs="Arial"/>
          <w:color w:val="365F91"/>
          <w:sz w:val="18"/>
          <w:szCs w:val="18"/>
        </w:rPr>
        <w:t> </w:t>
      </w:r>
    </w:p>
    <w:p w:rsidR="001A224E" w:rsidRPr="00AD2607" w:rsidRDefault="001A224E" w:rsidP="001A224E">
      <w:pPr>
        <w:pStyle w:val="ListParagraph"/>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Size: 297x420 or A3</w:t>
      </w:r>
    </w:p>
    <w:p w:rsidR="001A224E" w:rsidRPr="00AD2607" w:rsidRDefault="001A224E" w:rsidP="001A224E">
      <w:pPr>
        <w:pStyle w:val="ListParagraph"/>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w:t>
      </w:r>
    </w:p>
    <w:p w:rsidR="001A224E" w:rsidRPr="00AD2607" w:rsidRDefault="001A224E" w:rsidP="001A224E">
      <w:pPr>
        <w:pStyle w:val="ListParagraph"/>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xml:space="preserve">Material: Acrylic + </w:t>
      </w:r>
      <w:proofErr w:type="spellStart"/>
      <w:r w:rsidRPr="00AD2607">
        <w:rPr>
          <w:rFonts w:ascii="Helvetica" w:hAnsi="Helvetica"/>
          <w:sz w:val="20"/>
          <w:szCs w:val="20"/>
          <w:lang w:val="en-US"/>
        </w:rPr>
        <w:t>Forex</w:t>
      </w:r>
      <w:proofErr w:type="spellEnd"/>
      <w:r w:rsidRPr="00AD2607">
        <w:rPr>
          <w:rFonts w:ascii="Helvetica" w:hAnsi="Helvetica"/>
          <w:sz w:val="20"/>
          <w:szCs w:val="20"/>
          <w:lang w:val="en-US"/>
        </w:rPr>
        <w:t>, or some other material agreed in cooperation with MISP Visibility Manager</w:t>
      </w:r>
    </w:p>
    <w:p w:rsidR="001A224E" w:rsidRPr="00AD2607" w:rsidRDefault="001A224E" w:rsidP="001A224E">
      <w:pPr>
        <w:pStyle w:val="ListParagraph"/>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lastRenderedPageBreak/>
        <w:t> </w:t>
      </w:r>
    </w:p>
    <w:p w:rsidR="001A224E" w:rsidRPr="00AD2607" w:rsidRDefault="001A224E" w:rsidP="001A224E">
      <w:pPr>
        <w:pStyle w:val="ListParagraph"/>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Language: Serbian</w:t>
      </w:r>
    </w:p>
    <w:p w:rsidR="001A224E" w:rsidRPr="00AD2607" w:rsidRDefault="001A224E" w:rsidP="001A224E">
      <w:pPr>
        <w:pStyle w:val="ListParagraph"/>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w:t>
      </w:r>
    </w:p>
    <w:p w:rsidR="001A224E" w:rsidRPr="00AD2607" w:rsidRDefault="001A224E" w:rsidP="001A224E">
      <w:p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w:t>
      </w:r>
    </w:p>
    <w:p w:rsidR="001A224E" w:rsidRPr="00AD2607" w:rsidRDefault="001A224E" w:rsidP="001A224E">
      <w:pPr>
        <w:spacing w:before="0" w:beforeAutospacing="0" w:after="0" w:afterAutospacing="0"/>
        <w:jc w:val="left"/>
        <w:rPr>
          <w:rFonts w:ascii="Helvetica" w:hAnsi="Helvetica"/>
          <w:sz w:val="20"/>
          <w:szCs w:val="20"/>
          <w:lang w:val="en-US"/>
        </w:rPr>
      </w:pPr>
      <w:r>
        <w:rPr>
          <w:rFonts w:ascii="Helvetica" w:hAnsi="Helvetica"/>
          <w:sz w:val="20"/>
          <w:szCs w:val="20"/>
          <w:lang w:val="en-US"/>
        </w:rPr>
        <w:t xml:space="preserve">       </w:t>
      </w:r>
      <w:r w:rsidRPr="00AD2607">
        <w:rPr>
          <w:rFonts w:ascii="Helvetica" w:hAnsi="Helvetica"/>
          <w:sz w:val="20"/>
          <w:szCs w:val="20"/>
          <w:lang w:val="en-US"/>
        </w:rPr>
        <w:t>Panton colors of the Blue and Yellow surface:</w:t>
      </w:r>
    </w:p>
    <w:p w:rsidR="001A224E" w:rsidRPr="00AD2607" w:rsidRDefault="001A224E" w:rsidP="001A224E">
      <w:p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w:t>
      </w:r>
    </w:p>
    <w:p w:rsidR="001A224E" w:rsidRPr="00AD2607" w:rsidRDefault="001A224E" w:rsidP="001A224E">
      <w:pPr>
        <w:numPr>
          <w:ilvl w:val="0"/>
          <w:numId w:val="4"/>
        </w:num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xml:space="preserve">Pantone Reflex Blue </w:t>
      </w:r>
    </w:p>
    <w:p w:rsidR="001A224E" w:rsidRDefault="001A224E" w:rsidP="001A224E">
      <w:pPr>
        <w:numPr>
          <w:ilvl w:val="0"/>
          <w:numId w:val="4"/>
        </w:numPr>
        <w:spacing w:before="0" w:beforeAutospacing="0" w:after="0" w:afterAutospacing="0"/>
        <w:jc w:val="left"/>
        <w:rPr>
          <w:rFonts w:ascii="Helvetica" w:hAnsi="Helvetica"/>
          <w:sz w:val="20"/>
          <w:szCs w:val="20"/>
          <w:lang w:val="en-US"/>
        </w:rPr>
      </w:pPr>
      <w:r w:rsidRPr="00AD2607">
        <w:rPr>
          <w:rFonts w:ascii="Helvetica" w:hAnsi="Helvetica"/>
          <w:sz w:val="20"/>
          <w:szCs w:val="20"/>
          <w:lang w:val="en-US"/>
        </w:rPr>
        <w:t xml:space="preserve">Pantone Process Yellow </w:t>
      </w:r>
    </w:p>
    <w:p w:rsidR="001A224E" w:rsidRDefault="001A224E" w:rsidP="001A224E">
      <w:pPr>
        <w:spacing w:before="0" w:beforeAutospacing="0" w:after="0" w:afterAutospacing="0"/>
        <w:jc w:val="left"/>
        <w:rPr>
          <w:rFonts w:ascii="Helvetica" w:hAnsi="Helvetica"/>
          <w:sz w:val="20"/>
          <w:szCs w:val="20"/>
          <w:lang w:val="en-US"/>
        </w:rPr>
      </w:pPr>
    </w:p>
    <w:p w:rsidR="001A224E" w:rsidRPr="008B5E03" w:rsidRDefault="001A224E" w:rsidP="001A224E">
      <w:pPr>
        <w:spacing w:before="0" w:beforeAutospacing="0" w:after="0" w:afterAutospacing="0"/>
        <w:jc w:val="left"/>
        <w:rPr>
          <w:rFonts w:ascii="Helvetica" w:hAnsi="Helvetica"/>
          <w:b/>
          <w:sz w:val="20"/>
          <w:szCs w:val="20"/>
          <w:u w:val="single"/>
          <w:lang w:val="en-US"/>
        </w:rPr>
      </w:pPr>
      <w:r w:rsidRPr="008B5E03">
        <w:rPr>
          <w:rFonts w:ascii="Helvetica" w:hAnsi="Helvetica"/>
          <w:b/>
          <w:sz w:val="20"/>
          <w:szCs w:val="20"/>
          <w:u w:val="single"/>
          <w:lang w:val="en-US"/>
        </w:rPr>
        <w:t xml:space="preserve">Contact your PMU Visibility Officer to obtain the official templates. </w:t>
      </w:r>
    </w:p>
    <w:p w:rsidR="001A224E" w:rsidRPr="0057733A" w:rsidRDefault="001A224E" w:rsidP="001A224E">
      <w:pPr>
        <w:pStyle w:val="ListParagraph"/>
        <w:numPr>
          <w:ilvl w:val="0"/>
          <w:numId w:val="2"/>
        </w:numPr>
        <w:tabs>
          <w:tab w:val="left" w:pos="1640"/>
        </w:tabs>
        <w:rPr>
          <w:rFonts w:ascii="Helvetica" w:hAnsi="Helvetica"/>
          <w:b/>
          <w:sz w:val="24"/>
          <w:szCs w:val="24"/>
          <w:lang w:val="en-US"/>
        </w:rPr>
      </w:pPr>
      <w:r w:rsidRPr="0057733A">
        <w:rPr>
          <w:rFonts w:ascii="Helvetica" w:hAnsi="Helvetica"/>
          <w:b/>
          <w:sz w:val="24"/>
          <w:szCs w:val="24"/>
          <w:lang w:val="en-US"/>
        </w:rPr>
        <w:t xml:space="preserve">Vehicles and equipment </w:t>
      </w:r>
    </w:p>
    <w:p w:rsidR="001A224E" w:rsidRDefault="001A224E" w:rsidP="001A224E">
      <w:pPr>
        <w:pStyle w:val="ListParagraph"/>
        <w:tabs>
          <w:tab w:val="left" w:pos="1640"/>
        </w:tabs>
        <w:ind w:left="1440"/>
        <w:rPr>
          <w:lang w:val="en-US"/>
        </w:rPr>
      </w:pPr>
    </w:p>
    <w:p w:rsidR="001A224E" w:rsidRDefault="001A224E" w:rsidP="001A224E">
      <w:pPr>
        <w:autoSpaceDE w:val="0"/>
        <w:autoSpaceDN w:val="0"/>
        <w:adjustRightInd w:val="0"/>
        <w:rPr>
          <w:rFonts w:ascii="Helvetica" w:hAnsi="Helvetica"/>
          <w:sz w:val="20"/>
          <w:szCs w:val="20"/>
          <w:lang w:val="en-US"/>
        </w:rPr>
      </w:pPr>
      <w:r w:rsidRPr="0057733A">
        <w:rPr>
          <w:rFonts w:ascii="Helvetica" w:hAnsi="Helvetica"/>
          <w:sz w:val="20"/>
          <w:szCs w:val="20"/>
          <w:lang w:val="en-US"/>
        </w:rPr>
        <w:t xml:space="preserve">Any vehicles used in an EU-funded action should be clearly marked, and visibly carry the EU flag and the phrase </w:t>
      </w:r>
      <w:r w:rsidRPr="0057733A">
        <w:rPr>
          <w:rFonts w:ascii="Helvetica" w:hAnsi="Helvetica"/>
          <w:b/>
          <w:sz w:val="20"/>
          <w:szCs w:val="20"/>
          <w:lang w:val="en-US"/>
        </w:rPr>
        <w:t xml:space="preserve">“Funded by the European Union” </w:t>
      </w:r>
      <w:r w:rsidRPr="0057733A">
        <w:rPr>
          <w:rFonts w:ascii="Helvetica" w:hAnsi="Helvetica"/>
          <w:sz w:val="20"/>
          <w:szCs w:val="20"/>
          <w:lang w:val="en-US"/>
        </w:rPr>
        <w:t xml:space="preserve">both in English and Serbian language. Logos of the contractor, the implementing partner or other donors may appear on vehicles, although the EU flag should be displayed at least as prominently as the logos of other participants in the action.  </w:t>
      </w:r>
    </w:p>
    <w:p w:rsidR="001A224E" w:rsidRPr="0057733A" w:rsidRDefault="001A224E" w:rsidP="001A224E">
      <w:pPr>
        <w:autoSpaceDE w:val="0"/>
        <w:autoSpaceDN w:val="0"/>
        <w:adjustRightInd w:val="0"/>
        <w:spacing w:before="0" w:beforeAutospacing="0" w:after="0" w:afterAutospacing="0"/>
        <w:jc w:val="left"/>
        <w:rPr>
          <w:rFonts w:ascii="Helvetica" w:hAnsi="Helvetica"/>
          <w:sz w:val="20"/>
          <w:szCs w:val="20"/>
          <w:lang w:val="en-US"/>
        </w:rPr>
      </w:pPr>
      <w:r w:rsidRPr="0057733A">
        <w:rPr>
          <w:rFonts w:ascii="Helvetica" w:hAnsi="Helvetica"/>
          <w:sz w:val="20"/>
          <w:szCs w:val="20"/>
          <w:lang w:val="en-US"/>
        </w:rPr>
        <w:t>All the equipment used in an EU-funded action should be clearly marked, and visibly carry the EU flag and the certain phrases both in Serbian and English</w:t>
      </w:r>
      <w:r>
        <w:rPr>
          <w:rFonts w:ascii="Helvetica" w:hAnsi="Helvetica"/>
          <w:sz w:val="20"/>
          <w:szCs w:val="20"/>
          <w:lang w:val="en-US"/>
        </w:rPr>
        <w:t xml:space="preserve"> (for example)</w:t>
      </w:r>
      <w:r w:rsidRPr="0057733A">
        <w:rPr>
          <w:rFonts w:ascii="Helvetica" w:hAnsi="Helvetica"/>
          <w:sz w:val="20"/>
          <w:szCs w:val="20"/>
          <w:lang w:val="en-US"/>
        </w:rPr>
        <w:t>:</w:t>
      </w:r>
    </w:p>
    <w:p w:rsidR="001A224E" w:rsidRPr="00927099" w:rsidRDefault="001A224E" w:rsidP="001A224E">
      <w:pPr>
        <w:autoSpaceDE w:val="0"/>
        <w:autoSpaceDN w:val="0"/>
        <w:adjustRightInd w:val="0"/>
        <w:spacing w:before="0" w:beforeAutospacing="0" w:after="0" w:afterAutospacing="0"/>
        <w:jc w:val="left"/>
        <w:rPr>
          <w:rFonts w:ascii="Times New Roman" w:hAnsi="Times New Roman"/>
          <w:bCs/>
          <w:sz w:val="24"/>
          <w:szCs w:val="24"/>
          <w:lang w:val="en-US"/>
        </w:rPr>
      </w:pPr>
    </w:p>
    <w:p w:rsidR="001A224E" w:rsidRPr="0057733A" w:rsidRDefault="001A224E" w:rsidP="001A224E">
      <w:pPr>
        <w:autoSpaceDE w:val="0"/>
        <w:autoSpaceDN w:val="0"/>
        <w:adjustRightInd w:val="0"/>
        <w:spacing w:before="0" w:beforeAutospacing="0" w:after="0" w:afterAutospacing="0"/>
        <w:jc w:val="center"/>
        <w:rPr>
          <w:rFonts w:ascii="Helvetica" w:hAnsi="Helvetica"/>
          <w:sz w:val="20"/>
          <w:szCs w:val="20"/>
          <w:lang w:val="en-US"/>
        </w:rPr>
      </w:pPr>
      <w:r w:rsidRPr="0057733A">
        <w:rPr>
          <w:rFonts w:ascii="Helvetica" w:hAnsi="Helvetica"/>
          <w:sz w:val="20"/>
          <w:szCs w:val="20"/>
          <w:lang w:val="en-US"/>
        </w:rPr>
        <w:t>“This institution was equipped with support by the European Union”</w:t>
      </w:r>
    </w:p>
    <w:p w:rsidR="001A224E" w:rsidRPr="0057733A" w:rsidRDefault="001A224E" w:rsidP="001A224E">
      <w:pPr>
        <w:autoSpaceDE w:val="0"/>
        <w:autoSpaceDN w:val="0"/>
        <w:adjustRightInd w:val="0"/>
        <w:spacing w:before="0" w:beforeAutospacing="0" w:after="0" w:afterAutospacing="0"/>
        <w:jc w:val="center"/>
        <w:rPr>
          <w:rFonts w:ascii="Helvetica" w:hAnsi="Helvetica"/>
          <w:sz w:val="20"/>
          <w:szCs w:val="20"/>
          <w:lang w:val="en-US"/>
        </w:rPr>
      </w:pPr>
      <w:r w:rsidRPr="0057733A">
        <w:rPr>
          <w:rFonts w:ascii="Helvetica" w:hAnsi="Helvetica"/>
          <w:sz w:val="20"/>
          <w:szCs w:val="20"/>
          <w:lang w:val="en-US"/>
        </w:rPr>
        <w:t>“</w:t>
      </w:r>
      <w:proofErr w:type="spellStart"/>
      <w:r w:rsidRPr="0057733A">
        <w:rPr>
          <w:rFonts w:ascii="Helvetica" w:hAnsi="Helvetica"/>
          <w:sz w:val="20"/>
          <w:szCs w:val="20"/>
          <w:lang w:val="en-US"/>
        </w:rPr>
        <w:t>Ovu</w:t>
      </w:r>
      <w:proofErr w:type="spellEnd"/>
      <w:r w:rsidRPr="0057733A">
        <w:rPr>
          <w:rFonts w:ascii="Helvetica" w:hAnsi="Helvetica"/>
          <w:sz w:val="20"/>
          <w:szCs w:val="20"/>
          <w:lang w:val="en-US"/>
        </w:rPr>
        <w:t xml:space="preserve"> </w:t>
      </w:r>
      <w:proofErr w:type="spellStart"/>
      <w:r w:rsidRPr="0057733A">
        <w:rPr>
          <w:rFonts w:ascii="Helvetica" w:hAnsi="Helvetica"/>
          <w:sz w:val="20"/>
          <w:szCs w:val="20"/>
          <w:lang w:val="en-US"/>
        </w:rPr>
        <w:t>ustanovu</w:t>
      </w:r>
      <w:proofErr w:type="spellEnd"/>
      <w:r w:rsidRPr="0057733A">
        <w:rPr>
          <w:rFonts w:ascii="Helvetica" w:hAnsi="Helvetica"/>
          <w:sz w:val="20"/>
          <w:szCs w:val="20"/>
          <w:lang w:val="en-US"/>
        </w:rPr>
        <w:t xml:space="preserve"> je </w:t>
      </w:r>
      <w:proofErr w:type="spellStart"/>
      <w:r w:rsidRPr="0057733A">
        <w:rPr>
          <w:rFonts w:ascii="Helvetica" w:hAnsi="Helvetica"/>
          <w:sz w:val="20"/>
          <w:szCs w:val="20"/>
          <w:lang w:val="en-US"/>
        </w:rPr>
        <w:t>opremila</w:t>
      </w:r>
      <w:proofErr w:type="spellEnd"/>
      <w:r w:rsidRPr="0057733A">
        <w:rPr>
          <w:rFonts w:ascii="Helvetica" w:hAnsi="Helvetica"/>
          <w:sz w:val="20"/>
          <w:szCs w:val="20"/>
          <w:lang w:val="en-US"/>
        </w:rPr>
        <w:t xml:space="preserve"> </w:t>
      </w:r>
      <w:proofErr w:type="spellStart"/>
      <w:r w:rsidRPr="0057733A">
        <w:rPr>
          <w:rFonts w:ascii="Helvetica" w:hAnsi="Helvetica"/>
          <w:sz w:val="20"/>
          <w:szCs w:val="20"/>
          <w:lang w:val="en-US"/>
        </w:rPr>
        <w:t>Evropska</w:t>
      </w:r>
      <w:proofErr w:type="spellEnd"/>
      <w:r w:rsidRPr="0057733A">
        <w:rPr>
          <w:rFonts w:ascii="Helvetica" w:hAnsi="Helvetica"/>
          <w:sz w:val="20"/>
          <w:szCs w:val="20"/>
          <w:lang w:val="en-US"/>
        </w:rPr>
        <w:t xml:space="preserve"> </w:t>
      </w:r>
      <w:proofErr w:type="spellStart"/>
      <w:r w:rsidRPr="0057733A">
        <w:rPr>
          <w:rFonts w:ascii="Helvetica" w:hAnsi="Helvetica"/>
          <w:sz w:val="20"/>
          <w:szCs w:val="20"/>
          <w:lang w:val="en-US"/>
        </w:rPr>
        <w:t>unija</w:t>
      </w:r>
      <w:proofErr w:type="spellEnd"/>
      <w:r w:rsidRPr="0057733A">
        <w:rPr>
          <w:rFonts w:ascii="Helvetica" w:hAnsi="Helvetica"/>
          <w:sz w:val="20"/>
          <w:szCs w:val="20"/>
          <w:lang w:val="en-US"/>
        </w:rPr>
        <w:t>”</w:t>
      </w:r>
    </w:p>
    <w:p w:rsidR="001A224E" w:rsidRPr="0057733A" w:rsidRDefault="001A224E" w:rsidP="001A224E">
      <w:pPr>
        <w:autoSpaceDE w:val="0"/>
        <w:autoSpaceDN w:val="0"/>
        <w:adjustRightInd w:val="0"/>
        <w:spacing w:before="0" w:beforeAutospacing="0" w:after="0" w:afterAutospacing="0"/>
        <w:jc w:val="center"/>
        <w:rPr>
          <w:rFonts w:ascii="Helvetica" w:hAnsi="Helvetica"/>
          <w:sz w:val="20"/>
          <w:szCs w:val="20"/>
          <w:lang w:val="en-US"/>
        </w:rPr>
      </w:pPr>
    </w:p>
    <w:p w:rsidR="001A224E" w:rsidRPr="0057733A" w:rsidRDefault="001A224E" w:rsidP="001A224E">
      <w:pPr>
        <w:autoSpaceDE w:val="0"/>
        <w:autoSpaceDN w:val="0"/>
        <w:adjustRightInd w:val="0"/>
        <w:spacing w:before="0" w:beforeAutospacing="0" w:after="0" w:afterAutospacing="0"/>
        <w:jc w:val="center"/>
        <w:rPr>
          <w:rFonts w:ascii="Helvetica" w:hAnsi="Helvetica"/>
          <w:sz w:val="20"/>
          <w:szCs w:val="20"/>
          <w:lang w:val="en-US"/>
        </w:rPr>
      </w:pPr>
    </w:p>
    <w:p w:rsidR="001A224E" w:rsidRPr="0057733A" w:rsidRDefault="001A224E" w:rsidP="001A224E">
      <w:pPr>
        <w:autoSpaceDE w:val="0"/>
        <w:autoSpaceDN w:val="0"/>
        <w:adjustRightInd w:val="0"/>
        <w:spacing w:before="0" w:beforeAutospacing="0" w:after="0" w:afterAutospacing="0"/>
        <w:jc w:val="center"/>
        <w:rPr>
          <w:rFonts w:ascii="Helvetica" w:hAnsi="Helvetica"/>
          <w:sz w:val="20"/>
          <w:szCs w:val="20"/>
          <w:lang w:val="en-US"/>
        </w:rPr>
      </w:pPr>
      <w:r w:rsidRPr="0057733A">
        <w:rPr>
          <w:rFonts w:ascii="Helvetica" w:hAnsi="Helvetica"/>
          <w:sz w:val="20"/>
          <w:szCs w:val="20"/>
          <w:lang w:val="en-US"/>
        </w:rPr>
        <w:t>“This laboratory equipped through a donation of the European Union”</w:t>
      </w:r>
    </w:p>
    <w:p w:rsidR="001A224E" w:rsidRPr="0057733A" w:rsidRDefault="001A224E" w:rsidP="001A224E">
      <w:pPr>
        <w:autoSpaceDE w:val="0"/>
        <w:autoSpaceDN w:val="0"/>
        <w:adjustRightInd w:val="0"/>
        <w:spacing w:before="0" w:beforeAutospacing="0" w:after="0" w:afterAutospacing="0"/>
        <w:jc w:val="center"/>
        <w:rPr>
          <w:rFonts w:ascii="Helvetica" w:hAnsi="Helvetica"/>
          <w:sz w:val="20"/>
          <w:szCs w:val="20"/>
          <w:lang w:val="en-US"/>
        </w:rPr>
      </w:pPr>
      <w:r w:rsidRPr="0057733A">
        <w:rPr>
          <w:rFonts w:ascii="Helvetica" w:hAnsi="Helvetica"/>
          <w:sz w:val="20"/>
          <w:szCs w:val="20"/>
          <w:lang w:val="en-US"/>
        </w:rPr>
        <w:t xml:space="preserve">“Ova </w:t>
      </w:r>
      <w:proofErr w:type="spellStart"/>
      <w:r w:rsidRPr="0057733A">
        <w:rPr>
          <w:rFonts w:ascii="Helvetica" w:hAnsi="Helvetica"/>
          <w:sz w:val="20"/>
          <w:szCs w:val="20"/>
          <w:lang w:val="en-US"/>
        </w:rPr>
        <w:t>laboratorija</w:t>
      </w:r>
      <w:proofErr w:type="spellEnd"/>
      <w:r w:rsidRPr="0057733A">
        <w:rPr>
          <w:rFonts w:ascii="Helvetica" w:hAnsi="Helvetica"/>
          <w:sz w:val="20"/>
          <w:szCs w:val="20"/>
          <w:lang w:val="en-US"/>
        </w:rPr>
        <w:t xml:space="preserve"> je </w:t>
      </w:r>
      <w:proofErr w:type="spellStart"/>
      <w:r w:rsidRPr="0057733A">
        <w:rPr>
          <w:rFonts w:ascii="Helvetica" w:hAnsi="Helvetica"/>
          <w:sz w:val="20"/>
          <w:szCs w:val="20"/>
          <w:lang w:val="en-US"/>
        </w:rPr>
        <w:t>opremljena</w:t>
      </w:r>
      <w:proofErr w:type="spellEnd"/>
      <w:r w:rsidRPr="0057733A">
        <w:rPr>
          <w:rFonts w:ascii="Helvetica" w:hAnsi="Helvetica"/>
          <w:sz w:val="20"/>
          <w:szCs w:val="20"/>
          <w:lang w:val="en-US"/>
        </w:rPr>
        <w:t xml:space="preserve"> </w:t>
      </w:r>
      <w:proofErr w:type="spellStart"/>
      <w:r w:rsidRPr="0057733A">
        <w:rPr>
          <w:rFonts w:ascii="Helvetica" w:hAnsi="Helvetica"/>
          <w:sz w:val="20"/>
          <w:szCs w:val="20"/>
          <w:lang w:val="en-US"/>
        </w:rPr>
        <w:t>uz</w:t>
      </w:r>
      <w:proofErr w:type="spellEnd"/>
      <w:r w:rsidRPr="0057733A">
        <w:rPr>
          <w:rFonts w:ascii="Helvetica" w:hAnsi="Helvetica"/>
          <w:sz w:val="20"/>
          <w:szCs w:val="20"/>
          <w:lang w:val="en-US"/>
        </w:rPr>
        <w:t xml:space="preserve"> </w:t>
      </w:r>
      <w:proofErr w:type="spellStart"/>
      <w:r w:rsidRPr="0057733A">
        <w:rPr>
          <w:rFonts w:ascii="Helvetica" w:hAnsi="Helvetica"/>
          <w:sz w:val="20"/>
          <w:szCs w:val="20"/>
          <w:lang w:val="en-US"/>
        </w:rPr>
        <w:t>pomoć</w:t>
      </w:r>
      <w:proofErr w:type="spellEnd"/>
      <w:r w:rsidRPr="0057733A">
        <w:rPr>
          <w:rFonts w:ascii="Helvetica" w:hAnsi="Helvetica"/>
          <w:sz w:val="20"/>
          <w:szCs w:val="20"/>
          <w:lang w:val="en-US"/>
        </w:rPr>
        <w:t xml:space="preserve"> </w:t>
      </w:r>
      <w:proofErr w:type="spellStart"/>
      <w:r w:rsidRPr="0057733A">
        <w:rPr>
          <w:rFonts w:ascii="Helvetica" w:hAnsi="Helvetica"/>
          <w:sz w:val="20"/>
          <w:szCs w:val="20"/>
          <w:lang w:val="en-US"/>
        </w:rPr>
        <w:t>Evropske</w:t>
      </w:r>
      <w:proofErr w:type="spellEnd"/>
      <w:r w:rsidRPr="0057733A">
        <w:rPr>
          <w:rFonts w:ascii="Helvetica" w:hAnsi="Helvetica"/>
          <w:sz w:val="20"/>
          <w:szCs w:val="20"/>
          <w:lang w:val="en-US"/>
        </w:rPr>
        <w:t xml:space="preserve"> </w:t>
      </w:r>
      <w:proofErr w:type="spellStart"/>
      <w:r w:rsidRPr="0057733A">
        <w:rPr>
          <w:rFonts w:ascii="Helvetica" w:hAnsi="Helvetica"/>
          <w:sz w:val="20"/>
          <w:szCs w:val="20"/>
          <w:lang w:val="en-US"/>
        </w:rPr>
        <w:t>unije</w:t>
      </w:r>
      <w:proofErr w:type="spellEnd"/>
      <w:r w:rsidRPr="0057733A">
        <w:rPr>
          <w:rFonts w:ascii="Helvetica" w:hAnsi="Helvetica"/>
          <w:sz w:val="20"/>
          <w:szCs w:val="20"/>
          <w:lang w:val="en-US"/>
        </w:rPr>
        <w:t>”</w:t>
      </w:r>
    </w:p>
    <w:p w:rsidR="001A224E" w:rsidRPr="0057733A" w:rsidRDefault="001A224E" w:rsidP="001A224E">
      <w:pPr>
        <w:autoSpaceDE w:val="0"/>
        <w:autoSpaceDN w:val="0"/>
        <w:adjustRightInd w:val="0"/>
        <w:spacing w:before="0" w:beforeAutospacing="0" w:after="0" w:afterAutospacing="0"/>
        <w:jc w:val="center"/>
        <w:rPr>
          <w:rFonts w:ascii="Helvetica" w:hAnsi="Helvetica"/>
          <w:sz w:val="20"/>
          <w:szCs w:val="20"/>
          <w:lang w:val="en-US"/>
        </w:rPr>
      </w:pPr>
    </w:p>
    <w:p w:rsidR="001A224E" w:rsidRPr="0057733A" w:rsidRDefault="001A224E" w:rsidP="001A224E">
      <w:pPr>
        <w:autoSpaceDE w:val="0"/>
        <w:autoSpaceDN w:val="0"/>
        <w:adjustRightInd w:val="0"/>
        <w:spacing w:before="0" w:beforeAutospacing="0" w:after="0" w:afterAutospacing="0"/>
        <w:jc w:val="center"/>
        <w:rPr>
          <w:rFonts w:ascii="Helvetica" w:hAnsi="Helvetica"/>
          <w:sz w:val="20"/>
          <w:szCs w:val="20"/>
          <w:lang w:val="en-US"/>
        </w:rPr>
      </w:pPr>
      <w:r w:rsidRPr="0057733A">
        <w:rPr>
          <w:rFonts w:ascii="Helvetica" w:hAnsi="Helvetica"/>
          <w:sz w:val="20"/>
          <w:szCs w:val="20"/>
          <w:lang w:val="en-US"/>
        </w:rPr>
        <w:t>This equipment was donated by the European Union”</w:t>
      </w:r>
    </w:p>
    <w:p w:rsidR="001A224E" w:rsidRPr="0057733A" w:rsidRDefault="001A224E" w:rsidP="001A224E">
      <w:pPr>
        <w:autoSpaceDE w:val="0"/>
        <w:autoSpaceDN w:val="0"/>
        <w:adjustRightInd w:val="0"/>
        <w:spacing w:before="0" w:beforeAutospacing="0" w:after="0" w:afterAutospacing="0"/>
        <w:jc w:val="center"/>
        <w:rPr>
          <w:rFonts w:ascii="Helvetica" w:hAnsi="Helvetica"/>
          <w:sz w:val="20"/>
          <w:szCs w:val="20"/>
          <w:lang w:val="en-US"/>
        </w:rPr>
      </w:pPr>
      <w:r w:rsidRPr="0057733A">
        <w:rPr>
          <w:rFonts w:ascii="Helvetica" w:hAnsi="Helvetica"/>
          <w:sz w:val="20"/>
          <w:szCs w:val="20"/>
          <w:lang w:val="en-US"/>
        </w:rPr>
        <w:t>“</w:t>
      </w:r>
      <w:proofErr w:type="spellStart"/>
      <w:r w:rsidRPr="0057733A">
        <w:rPr>
          <w:rFonts w:ascii="Helvetica" w:hAnsi="Helvetica"/>
          <w:sz w:val="20"/>
          <w:szCs w:val="20"/>
          <w:lang w:val="en-US"/>
        </w:rPr>
        <w:t>Ovu</w:t>
      </w:r>
      <w:proofErr w:type="spellEnd"/>
      <w:r w:rsidRPr="0057733A">
        <w:rPr>
          <w:rFonts w:ascii="Helvetica" w:hAnsi="Helvetica"/>
          <w:sz w:val="20"/>
          <w:szCs w:val="20"/>
          <w:lang w:val="en-US"/>
        </w:rPr>
        <w:t xml:space="preserve"> </w:t>
      </w:r>
      <w:proofErr w:type="spellStart"/>
      <w:r w:rsidRPr="0057733A">
        <w:rPr>
          <w:rFonts w:ascii="Helvetica" w:hAnsi="Helvetica"/>
          <w:sz w:val="20"/>
          <w:szCs w:val="20"/>
          <w:lang w:val="en-US"/>
        </w:rPr>
        <w:t>opremu</w:t>
      </w:r>
      <w:proofErr w:type="spellEnd"/>
      <w:r w:rsidRPr="0057733A">
        <w:rPr>
          <w:rFonts w:ascii="Helvetica" w:hAnsi="Helvetica"/>
          <w:sz w:val="20"/>
          <w:szCs w:val="20"/>
          <w:lang w:val="en-US"/>
        </w:rPr>
        <w:t xml:space="preserve"> je </w:t>
      </w:r>
      <w:proofErr w:type="spellStart"/>
      <w:r w:rsidRPr="0057733A">
        <w:rPr>
          <w:rFonts w:ascii="Helvetica" w:hAnsi="Helvetica"/>
          <w:sz w:val="20"/>
          <w:szCs w:val="20"/>
          <w:lang w:val="en-US"/>
        </w:rPr>
        <w:t>donirala</w:t>
      </w:r>
      <w:proofErr w:type="spellEnd"/>
      <w:r w:rsidRPr="0057733A">
        <w:rPr>
          <w:rFonts w:ascii="Helvetica" w:hAnsi="Helvetica"/>
          <w:sz w:val="20"/>
          <w:szCs w:val="20"/>
          <w:lang w:val="en-US"/>
        </w:rPr>
        <w:t xml:space="preserve"> </w:t>
      </w:r>
      <w:proofErr w:type="spellStart"/>
      <w:r w:rsidRPr="0057733A">
        <w:rPr>
          <w:rFonts w:ascii="Helvetica" w:hAnsi="Helvetica"/>
          <w:sz w:val="20"/>
          <w:szCs w:val="20"/>
          <w:lang w:val="en-US"/>
        </w:rPr>
        <w:t>Evropska</w:t>
      </w:r>
      <w:proofErr w:type="spellEnd"/>
      <w:r w:rsidRPr="0057733A">
        <w:rPr>
          <w:rFonts w:ascii="Helvetica" w:hAnsi="Helvetica"/>
          <w:sz w:val="20"/>
          <w:szCs w:val="20"/>
          <w:lang w:val="en-US"/>
        </w:rPr>
        <w:t xml:space="preserve"> </w:t>
      </w:r>
      <w:proofErr w:type="spellStart"/>
      <w:r w:rsidRPr="0057733A">
        <w:rPr>
          <w:rFonts w:ascii="Helvetica" w:hAnsi="Helvetica"/>
          <w:sz w:val="20"/>
          <w:szCs w:val="20"/>
          <w:lang w:val="en-US"/>
        </w:rPr>
        <w:t>unija</w:t>
      </w:r>
      <w:proofErr w:type="spellEnd"/>
      <w:r w:rsidRPr="0057733A">
        <w:rPr>
          <w:rFonts w:ascii="Helvetica" w:hAnsi="Helvetica"/>
          <w:sz w:val="20"/>
          <w:szCs w:val="20"/>
          <w:lang w:val="en-US"/>
        </w:rPr>
        <w:t>”</w:t>
      </w:r>
    </w:p>
    <w:p w:rsidR="001A224E" w:rsidRDefault="001A224E" w:rsidP="001A224E">
      <w:pPr>
        <w:autoSpaceDE w:val="0"/>
        <w:autoSpaceDN w:val="0"/>
        <w:adjustRightInd w:val="0"/>
        <w:rPr>
          <w:rFonts w:ascii="Helvetica" w:hAnsi="Helvetica"/>
          <w:sz w:val="20"/>
          <w:szCs w:val="20"/>
          <w:lang w:val="en-US"/>
        </w:rPr>
      </w:pPr>
    </w:p>
    <w:p w:rsidR="001A224E" w:rsidRDefault="001A224E" w:rsidP="001A224E">
      <w:pPr>
        <w:autoSpaceDE w:val="0"/>
        <w:autoSpaceDN w:val="0"/>
        <w:adjustRightInd w:val="0"/>
        <w:rPr>
          <w:rFonts w:ascii="Arial" w:eastAsia="Times New Roman" w:hAnsi="Arial" w:cs="Arial"/>
          <w:sz w:val="20"/>
          <w:szCs w:val="20"/>
        </w:rPr>
      </w:pPr>
      <w:r>
        <w:rPr>
          <w:rFonts w:ascii="Helvetica" w:hAnsi="Helvetica"/>
          <w:sz w:val="20"/>
          <w:szCs w:val="20"/>
          <w:lang w:val="en-US"/>
        </w:rPr>
        <w:t xml:space="preserve">Please check </w:t>
      </w:r>
      <w:hyperlink r:id="rId15" w:history="1">
        <w:r w:rsidRPr="00DA7688">
          <w:rPr>
            <w:rStyle w:val="Hyperlink"/>
            <w:rFonts w:ascii="Arial" w:eastAsia="Times New Roman" w:hAnsi="Arial" w:cs="Arial"/>
            <w:sz w:val="20"/>
            <w:szCs w:val="20"/>
          </w:rPr>
          <w:t>Communication and Visibility Manual for EU External Actions”</w:t>
        </w:r>
      </w:hyperlink>
      <w:r w:rsidRPr="00DA7688">
        <w:rPr>
          <w:rFonts w:ascii="Arial" w:eastAsia="Times New Roman" w:hAnsi="Arial" w:cs="Arial"/>
          <w:sz w:val="20"/>
          <w:szCs w:val="20"/>
        </w:rPr>
        <w:t xml:space="preserve">  and its templates.</w:t>
      </w:r>
    </w:p>
    <w:p w:rsidR="001A224E" w:rsidRPr="0057733A" w:rsidRDefault="001A224E" w:rsidP="001A224E">
      <w:pPr>
        <w:autoSpaceDE w:val="0"/>
        <w:autoSpaceDN w:val="0"/>
        <w:adjustRightInd w:val="0"/>
        <w:rPr>
          <w:rFonts w:ascii="Helvetica" w:hAnsi="Helvetica"/>
          <w:b/>
          <w:sz w:val="24"/>
          <w:szCs w:val="24"/>
          <w:lang w:val="en-US"/>
        </w:rPr>
      </w:pPr>
    </w:p>
    <w:p w:rsidR="001A224E" w:rsidRPr="0057733A" w:rsidRDefault="001A224E" w:rsidP="001A224E">
      <w:pPr>
        <w:pStyle w:val="ListParagraph"/>
        <w:numPr>
          <w:ilvl w:val="0"/>
          <w:numId w:val="2"/>
        </w:numPr>
        <w:autoSpaceDE w:val="0"/>
        <w:autoSpaceDN w:val="0"/>
        <w:adjustRightInd w:val="0"/>
        <w:rPr>
          <w:rFonts w:ascii="Helvetica" w:hAnsi="Helvetica"/>
          <w:b/>
          <w:sz w:val="24"/>
          <w:szCs w:val="24"/>
          <w:lang w:val="en-US"/>
        </w:rPr>
      </w:pPr>
      <w:r w:rsidRPr="0057733A">
        <w:rPr>
          <w:rFonts w:ascii="Helvetica" w:hAnsi="Helvetica"/>
          <w:b/>
          <w:sz w:val="24"/>
          <w:szCs w:val="24"/>
          <w:lang w:val="en-US"/>
        </w:rPr>
        <w:t>Audiovisual materials</w:t>
      </w:r>
    </w:p>
    <w:p w:rsidR="001A224E" w:rsidRPr="008B5E03" w:rsidRDefault="001A224E" w:rsidP="001A224E">
      <w:pPr>
        <w:autoSpaceDE w:val="0"/>
        <w:autoSpaceDN w:val="0"/>
        <w:adjustRightInd w:val="0"/>
        <w:rPr>
          <w:rFonts w:ascii="Helvetica" w:hAnsi="Helvetica"/>
          <w:sz w:val="20"/>
          <w:szCs w:val="20"/>
          <w:lang w:val="en-US"/>
        </w:rPr>
      </w:pPr>
      <w:r w:rsidRPr="0057733A">
        <w:rPr>
          <w:rFonts w:ascii="Helvetica" w:hAnsi="Helvetica"/>
          <w:sz w:val="20"/>
          <w:szCs w:val="20"/>
          <w:lang w:val="en-US"/>
        </w:rPr>
        <w:t xml:space="preserve">Just like for the other materials, these products should indicate the support of the EU by placing the EU flag and the </w:t>
      </w:r>
      <w:r>
        <w:rPr>
          <w:rFonts w:ascii="Helvetica" w:hAnsi="Helvetica"/>
          <w:sz w:val="20"/>
          <w:szCs w:val="20"/>
          <w:lang w:val="en-US"/>
        </w:rPr>
        <w:t xml:space="preserve">publication </w:t>
      </w:r>
      <w:r w:rsidRPr="0057733A">
        <w:rPr>
          <w:rFonts w:ascii="Helvetica" w:hAnsi="Helvetica"/>
          <w:sz w:val="20"/>
          <w:szCs w:val="20"/>
          <w:lang w:val="en-US"/>
        </w:rPr>
        <w:t>disclaimer to be visible at the beginning and at the end.</w:t>
      </w:r>
    </w:p>
    <w:p w:rsidR="001A224E" w:rsidRDefault="001A224E" w:rsidP="001A224E"/>
    <w:p w:rsidR="001A224E" w:rsidRPr="00D20684" w:rsidRDefault="001A224E" w:rsidP="001A224E">
      <w:pPr>
        <w:rPr>
          <w:rFonts w:ascii="Helvetica" w:hAnsi="Helvetica"/>
          <w:sz w:val="20"/>
          <w:szCs w:val="20"/>
          <w:lang w:val="en-US"/>
        </w:rPr>
      </w:pPr>
    </w:p>
    <w:p w:rsidR="001A224E" w:rsidRPr="00D20684" w:rsidRDefault="001A224E" w:rsidP="001A224E">
      <w:pPr>
        <w:rPr>
          <w:rFonts w:ascii="Helvetica" w:hAnsi="Helvetica"/>
          <w:sz w:val="20"/>
          <w:szCs w:val="20"/>
          <w:lang w:val="en-US"/>
        </w:rPr>
      </w:pPr>
      <w:r w:rsidRPr="00D20684">
        <w:rPr>
          <w:rFonts w:ascii="Helvetica" w:hAnsi="Helvetica"/>
          <w:sz w:val="20"/>
          <w:szCs w:val="20"/>
          <w:lang w:val="en-US"/>
        </w:rPr>
        <w:t xml:space="preserve">If you have additional questions, please do not hesitate to contact your PMU Visibility Officer: </w:t>
      </w:r>
    </w:p>
    <w:p w:rsidR="001A224E" w:rsidRPr="00D20684" w:rsidRDefault="001A224E" w:rsidP="001A224E">
      <w:pPr>
        <w:rPr>
          <w:rFonts w:ascii="Helvetica" w:hAnsi="Helvetica" w:cs="Helvetica"/>
          <w:sz w:val="20"/>
          <w:szCs w:val="20"/>
          <w:lang w:val="en-US"/>
        </w:rPr>
      </w:pPr>
      <w:r w:rsidRPr="00D20684">
        <w:rPr>
          <w:rFonts w:ascii="Helvetica" w:hAnsi="Helvetica" w:cs="Helvetica"/>
          <w:sz w:val="20"/>
          <w:szCs w:val="20"/>
        </w:rPr>
        <w:t xml:space="preserve">Ms. Sanja Babić, </w:t>
      </w:r>
      <w:hyperlink r:id="rId16" w:history="1">
        <w:r w:rsidRPr="00D20684">
          <w:rPr>
            <w:rStyle w:val="Hyperlink"/>
            <w:rFonts w:ascii="Helvetica" w:hAnsi="Helvetica" w:cs="Helvetica"/>
            <w:sz w:val="20"/>
            <w:szCs w:val="20"/>
          </w:rPr>
          <w:t>s.babic</w:t>
        </w:r>
        <w:r w:rsidRPr="00D20684">
          <w:rPr>
            <w:rStyle w:val="Hyperlink"/>
            <w:rFonts w:ascii="Helvetica" w:hAnsi="Helvetica" w:cs="Helvetica"/>
            <w:sz w:val="20"/>
            <w:szCs w:val="20"/>
            <w:lang w:val="en-US"/>
          </w:rPr>
          <w:t>@socijalnainkluzija.rs</w:t>
        </w:r>
      </w:hyperlink>
      <w:r w:rsidRPr="00D20684">
        <w:rPr>
          <w:rFonts w:ascii="Helvetica" w:hAnsi="Helvetica" w:cs="Helvetica"/>
          <w:sz w:val="20"/>
          <w:szCs w:val="20"/>
          <w:lang w:val="en-US"/>
        </w:rPr>
        <w:t xml:space="preserve"> , +381 63 451 416</w:t>
      </w:r>
    </w:p>
    <w:p w:rsidR="001A224E" w:rsidRPr="00CB2FBA" w:rsidRDefault="001A224E" w:rsidP="000C01E7">
      <w:pPr>
        <w:rPr>
          <w:rFonts w:ascii="Helvetica" w:hAnsi="Helvetica"/>
          <w:b/>
          <w:color w:val="FF0000"/>
          <w:sz w:val="24"/>
          <w:szCs w:val="24"/>
          <w:lang w:val="en-US"/>
        </w:rPr>
      </w:pPr>
    </w:p>
    <w:sectPr w:rsidR="001A224E" w:rsidRPr="00CB2FBA" w:rsidSect="000249C6">
      <w:pgSz w:w="15840" w:h="12240" w:orient="landscape"/>
      <w:pgMar w:top="108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923F9"/>
    <w:multiLevelType w:val="hybridMultilevel"/>
    <w:tmpl w:val="E5D6E33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4F77636"/>
    <w:multiLevelType w:val="hybridMultilevel"/>
    <w:tmpl w:val="EF2C1F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9D47313"/>
    <w:multiLevelType w:val="hybridMultilevel"/>
    <w:tmpl w:val="598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B04C82"/>
    <w:multiLevelType w:val="hybridMultilevel"/>
    <w:tmpl w:val="C9B6EBE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0C01E7"/>
    <w:rsid w:val="000249C6"/>
    <w:rsid w:val="00045052"/>
    <w:rsid w:val="00055040"/>
    <w:rsid w:val="000A0B58"/>
    <w:rsid w:val="000A69B7"/>
    <w:rsid w:val="000C01E7"/>
    <w:rsid w:val="00103C79"/>
    <w:rsid w:val="00125AA2"/>
    <w:rsid w:val="001A224E"/>
    <w:rsid w:val="001D1BA3"/>
    <w:rsid w:val="00301D9D"/>
    <w:rsid w:val="003935B7"/>
    <w:rsid w:val="003F166A"/>
    <w:rsid w:val="00433D9E"/>
    <w:rsid w:val="00584858"/>
    <w:rsid w:val="006B1651"/>
    <w:rsid w:val="00746359"/>
    <w:rsid w:val="00777B30"/>
    <w:rsid w:val="00787B43"/>
    <w:rsid w:val="00870D80"/>
    <w:rsid w:val="008B7E2E"/>
    <w:rsid w:val="008E2E9F"/>
    <w:rsid w:val="009A778B"/>
    <w:rsid w:val="009D61DA"/>
    <w:rsid w:val="009F091C"/>
    <w:rsid w:val="009F6A26"/>
    <w:rsid w:val="00A610F5"/>
    <w:rsid w:val="00A95B0A"/>
    <w:rsid w:val="00AB3456"/>
    <w:rsid w:val="00AB41C0"/>
    <w:rsid w:val="00AD61F3"/>
    <w:rsid w:val="00B77428"/>
    <w:rsid w:val="00BC1C20"/>
    <w:rsid w:val="00C91602"/>
    <w:rsid w:val="00CB2FBA"/>
    <w:rsid w:val="00CB60AB"/>
    <w:rsid w:val="00CC6670"/>
    <w:rsid w:val="00CF3F3F"/>
    <w:rsid w:val="00CF42E2"/>
    <w:rsid w:val="00D239AF"/>
    <w:rsid w:val="00E03F4D"/>
    <w:rsid w:val="00E37F54"/>
    <w:rsid w:val="00EF38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42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1E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1E7"/>
    <w:rPr>
      <w:rFonts w:ascii="Tahoma" w:hAnsi="Tahoma" w:cs="Tahoma"/>
      <w:sz w:val="16"/>
      <w:szCs w:val="16"/>
      <w:lang w:val="en-GB"/>
    </w:rPr>
  </w:style>
  <w:style w:type="paragraph" w:styleId="ListParagraph">
    <w:name w:val="List Paragraph"/>
    <w:basedOn w:val="Normal"/>
    <w:uiPriority w:val="34"/>
    <w:qFormat/>
    <w:rsid w:val="000C01E7"/>
    <w:pPr>
      <w:ind w:left="720"/>
      <w:contextualSpacing/>
    </w:pPr>
  </w:style>
  <w:style w:type="character" w:styleId="Hyperlink">
    <w:name w:val="Hyperlink"/>
    <w:basedOn w:val="DefaultParagraphFont"/>
    <w:uiPriority w:val="99"/>
    <w:unhideWhenUsed/>
    <w:rsid w:val="001A224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babic@socijalnainkluzija.rs"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hyperlink" Target="http://ec.europa.eu/europeaid/work/visibility/" TargetMode="Externa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7</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dc:creator>
  <cp:lastModifiedBy>Sanja</cp:lastModifiedBy>
  <cp:revision>21</cp:revision>
  <dcterms:created xsi:type="dcterms:W3CDTF">2014-04-03T23:25:00Z</dcterms:created>
  <dcterms:modified xsi:type="dcterms:W3CDTF">2016-02-03T01:31:00Z</dcterms:modified>
</cp:coreProperties>
</file>